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bCs/>
          <w:sz w:val="32"/>
          <w:szCs w:val="32"/>
        </w:rPr>
        <w:t>1</w:t>
      </w:r>
    </w:p>
    <w:p>
      <w:pPr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遵义师范学院202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36"/>
          <w:szCs w:val="36"/>
        </w:rPr>
        <w:t>年</w:t>
      </w:r>
      <w:r>
        <w:rPr>
          <w:rFonts w:hint="eastAsia" w:ascii="方正小标宋简体" w:hAnsi="黑体" w:eastAsia="方正小标宋简体"/>
          <w:sz w:val="36"/>
          <w:szCs w:val="36"/>
          <w:lang w:val="zh-CN"/>
        </w:rPr>
        <w:t>公开招聘博士研究生</w:t>
      </w:r>
      <w:r>
        <w:rPr>
          <w:rFonts w:hint="eastAsia" w:ascii="方正小标宋简体" w:hAnsi="黑体" w:eastAsia="方正小标宋简体"/>
          <w:sz w:val="36"/>
          <w:szCs w:val="36"/>
        </w:rPr>
        <w:t>职位表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</w:p>
    <w:tbl>
      <w:tblPr>
        <w:tblStyle w:val="4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595"/>
        <w:gridCol w:w="745"/>
        <w:gridCol w:w="3383"/>
        <w:gridCol w:w="1660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所属部门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其它条件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人文与传媒学院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文学（05）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教师教育学院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教育学（04）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历史文化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与旅游学院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历史学（06）、管理学（12）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经济学（02）、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法学（03）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物理与电子科学学院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教育学（04）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理学（07）、工学（08）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工学院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理学（07）、工学（08）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化学化工学院 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理学（07）、工学（08）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数学学院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理学（07）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信息工程学院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理学（07）、工学（08）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管理学院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经济学（02）、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法学（03）、管理学（12）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资源与环境学院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tabs>
                <w:tab w:val="left" w:pos="220"/>
              </w:tabs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理学（07）、工学（08）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农学（09）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生物与农业科技学院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工学（08）、农学（09）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文学（05）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音乐与舞蹈学院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艺术学（13）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美术学院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工学（08）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艺术学（13）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体育学院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教育学（04）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长征文化研究院（中国共产党革命精神与文化资源研究中心）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历史学（06）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全校各部门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博士学历学位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20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合计：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0人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97000" cy="377825"/>
          <wp:effectExtent l="0" t="0" r="12700" b="3175"/>
          <wp:docPr id="2" name="图片 2" descr="logo (6)最新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 (6)最新的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000" cy="377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319D79F3"/>
    <w:rsid w:val="319D79F3"/>
    <w:rsid w:val="698C4A5A"/>
    <w:rsid w:val="7766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552</Characters>
  <Lines>0</Lines>
  <Paragraphs>0</Paragraphs>
  <TotalTime>3</TotalTime>
  <ScaleCrop>false</ScaleCrop>
  <LinksUpToDate>false</LinksUpToDate>
  <CharactersWithSpaces>555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2023-03-23T03:40:00Z</dcterms:created>
  <dc:creator>传奇人生</dc:creator>
  <cp:lastModifiedBy>传奇人生</cp:lastModifiedBy>
  <dcterms:modified xsi:type="dcterms:W3CDTF">2023-03-23T03:44:27Z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842DAE26DC2A4FC5A9AB3D37BB54F273</vt:lpwstr>
  </property>
</Properties>
</file>