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遵义师范学院202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/>
          <w:sz w:val="36"/>
          <w:szCs w:val="36"/>
        </w:rPr>
        <w:t>年公开招聘博士研究生报名表</w:t>
      </w:r>
    </w:p>
    <w:p>
      <w:pPr>
        <w:widowControl/>
        <w:spacing w:line="4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                 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职位代码：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086"/>
        <w:gridCol w:w="180"/>
        <w:gridCol w:w="1012"/>
        <w:gridCol w:w="74"/>
        <w:gridCol w:w="1086"/>
        <w:gridCol w:w="82"/>
        <w:gridCol w:w="1146"/>
        <w:gridCol w:w="112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840" w:firstLineChars="3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籍贯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学历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学位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专业方向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1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时间</w:t>
            </w:r>
          </w:p>
        </w:tc>
        <w:tc>
          <w:tcPr>
            <w:tcW w:w="112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联系电话（手机）</w:t>
            </w:r>
          </w:p>
        </w:tc>
        <w:tc>
          <w:tcPr>
            <w:tcW w:w="317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住址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历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家庭成员及主要社会关系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称谓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姓名</w:t>
            </w:r>
          </w:p>
        </w:tc>
        <w:tc>
          <w:tcPr>
            <w:tcW w:w="124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政治面貌</w:t>
            </w:r>
          </w:p>
        </w:tc>
        <w:tc>
          <w:tcPr>
            <w:tcW w:w="431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8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431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0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意见</w:t>
            </w:r>
          </w:p>
        </w:tc>
        <w:tc>
          <w:tcPr>
            <w:tcW w:w="7836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5520" w:firstLineChars="230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审查人签名：</w:t>
            </w:r>
          </w:p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202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62075" cy="357505"/>
          <wp:effectExtent l="0" t="0" r="9525" b="381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2095654F"/>
    <w:rsid w:val="2095654F"/>
    <w:rsid w:val="278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135</Characters>
  <Lines>0</Lines>
  <Paragraphs>0</Paragraphs>
  <TotalTime>1</TotalTime>
  <ScaleCrop>false</ScaleCrop>
  <LinksUpToDate>false</LinksUpToDate>
  <CharactersWithSpaces>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2022-06-15T09:44:00Z</dcterms:created>
  <dc:creator>传奇人生</dc:creator>
  <cp:lastModifiedBy>传奇人生</cp:lastModifiedBy>
  <dcterms:modified xsi:type="dcterms:W3CDTF">2022-06-15T09:45:33Z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52FAE56206014EDA82FC72A3871AD950</vt:lpwstr>
  </property>
</Properties>
</file>