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附件2</w:t>
      </w:r>
    </w:p>
    <w:p>
      <w:pPr>
        <w:pStyle w:val="4"/>
        <w:widowControl/>
        <w:spacing w:line="400" w:lineRule="exact"/>
        <w:jc w:val="center"/>
        <w:rPr>
          <w:rFonts w:ascii="-webkit-standard" w:hAnsi="-webkit-standard" w:eastAsia="-webkit-standard" w:cs="-webkit-standard"/>
          <w:color w:val="auto"/>
          <w:sz w:val="27"/>
          <w:szCs w:val="27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进校人员健康信息登记卡</w:t>
      </w:r>
    </w:p>
    <w:tbl>
      <w:tblPr>
        <w:tblStyle w:val="5"/>
        <w:tblpPr w:leftFromText="180" w:rightFromText="180" w:vertAnchor="text" w:horzAnchor="page" w:tblpX="1522" w:tblpY="231"/>
        <w:tblOverlap w:val="never"/>
        <w:tblW w:w="8865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70"/>
        <w:gridCol w:w="911"/>
        <w:gridCol w:w="1459"/>
        <w:gridCol w:w="2040"/>
        <w:gridCol w:w="2295"/>
        <w:gridCol w:w="9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0" w:type="dxa"/>
          <w:trHeight w:val="450" w:hRule="atLeast"/>
        </w:trPr>
        <w:tc>
          <w:tcPr>
            <w:tcW w:w="877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widowControl/>
              <w:spacing w:line="480" w:lineRule="exact"/>
              <w:rPr>
                <w:color w:val="auto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auto"/>
              </w:rPr>
              <w:t>姓名：            联系电话：    身份证号：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0" w:type="dxa"/>
          <w:trHeight w:val="450" w:hRule="atLeast"/>
        </w:trPr>
        <w:tc>
          <w:tcPr>
            <w:tcW w:w="20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widowControl/>
              <w:spacing w:line="216" w:lineRule="atLeas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日期（进校前连续14日不得中断）</w:t>
            </w:r>
          </w:p>
        </w:tc>
        <w:tc>
          <w:tcPr>
            <w:tcW w:w="9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widowControl/>
              <w:spacing w:line="216" w:lineRule="atLeas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健康状况</w:t>
            </w:r>
          </w:p>
        </w:tc>
        <w:tc>
          <w:tcPr>
            <w:tcW w:w="14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widowControl/>
              <w:spacing w:line="216" w:lineRule="atLeas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家庭成员身体健康状况</w:t>
            </w:r>
          </w:p>
        </w:tc>
        <w:tc>
          <w:tcPr>
            <w:tcW w:w="20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widowControl/>
              <w:spacing w:line="216" w:lineRule="atLeas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假期是否曾前往疫情防控重点地区</w:t>
            </w:r>
          </w:p>
        </w:tc>
        <w:tc>
          <w:tcPr>
            <w:tcW w:w="22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widowControl/>
              <w:spacing w:line="216" w:lineRule="atLeas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是否接触过疫情防控重点地区高危人员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0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widowControl/>
              <w:spacing w:line="216" w:lineRule="atLeast"/>
              <w:jc w:val="center"/>
              <w:rPr>
                <w:color w:val="auto"/>
              </w:rPr>
            </w:pPr>
          </w:p>
        </w:tc>
        <w:tc>
          <w:tcPr>
            <w:tcW w:w="9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widowControl/>
              <w:spacing w:line="216" w:lineRule="atLeast"/>
              <w:jc w:val="center"/>
              <w:rPr>
                <w:color w:val="auto"/>
              </w:rPr>
            </w:pPr>
            <w:r>
              <w:rPr>
                <w:rFonts w:ascii="-webkit-standard" w:hAnsi="-webkit-standard" w:eastAsia="-webkit-standard" w:cs="-webkit-standard"/>
                <w:color w:val="auto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widowControl/>
              <w:spacing w:line="216" w:lineRule="atLeast"/>
              <w:jc w:val="center"/>
              <w:rPr>
                <w:color w:val="auto"/>
              </w:rPr>
            </w:pPr>
            <w:r>
              <w:rPr>
                <w:rFonts w:ascii="-webkit-standard" w:hAnsi="-webkit-standard" w:eastAsia="-webkit-standard" w:cs="-webkit-standard"/>
                <w:color w:val="auto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widowControl/>
              <w:spacing w:line="216" w:lineRule="atLeast"/>
              <w:jc w:val="center"/>
              <w:rPr>
                <w:color w:val="auto"/>
              </w:rPr>
            </w:pPr>
            <w:r>
              <w:rPr>
                <w:rFonts w:ascii="-webkit-standard" w:hAnsi="-webkit-standard" w:eastAsia="-webkit-standard" w:cs="-webkit-standard"/>
                <w:color w:val="auto"/>
                <w:sz w:val="18"/>
                <w:szCs w:val="18"/>
              </w:rPr>
              <w:t> </w:t>
            </w:r>
          </w:p>
        </w:tc>
        <w:tc>
          <w:tcPr>
            <w:tcW w:w="22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widowControl/>
              <w:spacing w:line="216" w:lineRule="atLeast"/>
              <w:jc w:val="center"/>
              <w:rPr>
                <w:color w:val="auto"/>
              </w:rPr>
            </w:pPr>
            <w:r>
              <w:rPr>
                <w:rFonts w:ascii="-webkit-standard" w:hAnsi="-webkit-standard" w:eastAsia="-webkit-standard" w:cs="-webkit-standard"/>
                <w:color w:val="auto"/>
                <w:sz w:val="18"/>
                <w:szCs w:val="18"/>
              </w:rPr>
              <w:t> </w:t>
            </w:r>
          </w:p>
        </w:tc>
        <w:tc>
          <w:tcPr>
            <w:tcW w:w="90" w:type="dxa"/>
            <w:noWrap/>
            <w:vAlign w:val="center"/>
          </w:tcPr>
          <w:p>
            <w:pPr>
              <w:pStyle w:val="4"/>
              <w:widowControl/>
              <w:spacing w:line="216" w:lineRule="atLeas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0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widowControl/>
              <w:spacing w:line="216" w:lineRule="atLeast"/>
              <w:jc w:val="center"/>
              <w:rPr>
                <w:color w:val="auto"/>
              </w:rPr>
            </w:pPr>
          </w:p>
        </w:tc>
        <w:tc>
          <w:tcPr>
            <w:tcW w:w="9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widowControl/>
              <w:spacing w:line="216" w:lineRule="atLeast"/>
              <w:jc w:val="center"/>
              <w:rPr>
                <w:color w:val="auto"/>
              </w:rPr>
            </w:pPr>
            <w:r>
              <w:rPr>
                <w:rFonts w:ascii="-webkit-standard" w:hAnsi="-webkit-standard" w:eastAsia="-webkit-standard" w:cs="-webkit-standard"/>
                <w:color w:val="auto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widowControl/>
              <w:spacing w:line="216" w:lineRule="atLeast"/>
              <w:jc w:val="center"/>
              <w:rPr>
                <w:color w:val="auto"/>
              </w:rPr>
            </w:pPr>
            <w:r>
              <w:rPr>
                <w:rFonts w:ascii="-webkit-standard" w:hAnsi="-webkit-standard" w:eastAsia="-webkit-standard" w:cs="-webkit-standard"/>
                <w:color w:val="auto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widowControl/>
              <w:spacing w:line="216" w:lineRule="atLeast"/>
              <w:jc w:val="center"/>
              <w:rPr>
                <w:color w:val="auto"/>
              </w:rPr>
            </w:pPr>
            <w:r>
              <w:rPr>
                <w:rFonts w:ascii="-webkit-standard" w:hAnsi="-webkit-standard" w:eastAsia="-webkit-standard" w:cs="-webkit-standard"/>
                <w:color w:val="auto"/>
                <w:sz w:val="18"/>
                <w:szCs w:val="18"/>
              </w:rPr>
              <w:t> </w:t>
            </w:r>
          </w:p>
        </w:tc>
        <w:tc>
          <w:tcPr>
            <w:tcW w:w="22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widowControl/>
              <w:spacing w:line="216" w:lineRule="atLeast"/>
              <w:jc w:val="center"/>
              <w:rPr>
                <w:color w:val="auto"/>
              </w:rPr>
            </w:pPr>
            <w:r>
              <w:rPr>
                <w:rFonts w:ascii="-webkit-standard" w:hAnsi="-webkit-standard" w:eastAsia="-webkit-standard" w:cs="-webkit-standard"/>
                <w:color w:val="auto"/>
                <w:sz w:val="18"/>
                <w:szCs w:val="18"/>
              </w:rPr>
              <w:t> </w:t>
            </w:r>
          </w:p>
        </w:tc>
        <w:tc>
          <w:tcPr>
            <w:tcW w:w="90" w:type="dxa"/>
            <w:noWrap/>
            <w:vAlign w:val="center"/>
          </w:tcPr>
          <w:p>
            <w:pPr>
              <w:pStyle w:val="4"/>
              <w:widowControl/>
              <w:spacing w:line="216" w:lineRule="atLeas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0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widowControl/>
              <w:spacing w:line="216" w:lineRule="atLeast"/>
              <w:jc w:val="center"/>
              <w:rPr>
                <w:color w:val="auto"/>
              </w:rPr>
            </w:pPr>
          </w:p>
        </w:tc>
        <w:tc>
          <w:tcPr>
            <w:tcW w:w="9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widowControl/>
              <w:spacing w:line="216" w:lineRule="atLeast"/>
              <w:jc w:val="center"/>
              <w:rPr>
                <w:color w:val="auto"/>
              </w:rPr>
            </w:pPr>
            <w:r>
              <w:rPr>
                <w:rFonts w:ascii="-webkit-standard" w:hAnsi="-webkit-standard" w:eastAsia="-webkit-standard" w:cs="-webkit-standard"/>
                <w:color w:val="auto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widowControl/>
              <w:spacing w:line="216" w:lineRule="atLeast"/>
              <w:jc w:val="center"/>
              <w:rPr>
                <w:color w:val="auto"/>
              </w:rPr>
            </w:pPr>
            <w:r>
              <w:rPr>
                <w:rFonts w:ascii="-webkit-standard" w:hAnsi="-webkit-standard" w:eastAsia="-webkit-standard" w:cs="-webkit-standard"/>
                <w:color w:val="auto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widowControl/>
              <w:spacing w:line="216" w:lineRule="atLeast"/>
              <w:jc w:val="center"/>
              <w:rPr>
                <w:color w:val="auto"/>
              </w:rPr>
            </w:pPr>
            <w:r>
              <w:rPr>
                <w:rFonts w:ascii="-webkit-standard" w:hAnsi="-webkit-standard" w:eastAsia="-webkit-standard" w:cs="-webkit-standard"/>
                <w:color w:val="auto"/>
                <w:sz w:val="18"/>
                <w:szCs w:val="18"/>
              </w:rPr>
              <w:t> </w:t>
            </w:r>
          </w:p>
        </w:tc>
        <w:tc>
          <w:tcPr>
            <w:tcW w:w="22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widowControl/>
              <w:spacing w:line="216" w:lineRule="atLeast"/>
              <w:jc w:val="center"/>
              <w:rPr>
                <w:color w:val="auto"/>
              </w:rPr>
            </w:pPr>
            <w:r>
              <w:rPr>
                <w:rFonts w:ascii="-webkit-standard" w:hAnsi="-webkit-standard" w:eastAsia="-webkit-standard" w:cs="-webkit-standard"/>
                <w:color w:val="auto"/>
                <w:sz w:val="18"/>
                <w:szCs w:val="18"/>
              </w:rPr>
              <w:t> </w:t>
            </w:r>
          </w:p>
        </w:tc>
        <w:tc>
          <w:tcPr>
            <w:tcW w:w="90" w:type="dxa"/>
            <w:noWrap/>
            <w:vAlign w:val="center"/>
          </w:tcPr>
          <w:p>
            <w:pPr>
              <w:pStyle w:val="4"/>
              <w:widowControl/>
              <w:spacing w:line="216" w:lineRule="atLeas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0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widowControl/>
              <w:spacing w:line="216" w:lineRule="atLeast"/>
              <w:jc w:val="center"/>
              <w:rPr>
                <w:color w:val="auto"/>
              </w:rPr>
            </w:pPr>
          </w:p>
        </w:tc>
        <w:tc>
          <w:tcPr>
            <w:tcW w:w="9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widowControl/>
              <w:spacing w:line="216" w:lineRule="atLeast"/>
              <w:jc w:val="center"/>
              <w:rPr>
                <w:color w:val="auto"/>
              </w:rPr>
            </w:pPr>
            <w:r>
              <w:rPr>
                <w:rFonts w:ascii="-webkit-standard" w:hAnsi="-webkit-standard" w:eastAsia="-webkit-standard" w:cs="-webkit-standard"/>
                <w:color w:val="auto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widowControl/>
              <w:spacing w:line="216" w:lineRule="atLeast"/>
              <w:jc w:val="center"/>
              <w:rPr>
                <w:color w:val="auto"/>
              </w:rPr>
            </w:pPr>
            <w:r>
              <w:rPr>
                <w:rFonts w:ascii="-webkit-standard" w:hAnsi="-webkit-standard" w:eastAsia="-webkit-standard" w:cs="-webkit-standard"/>
                <w:color w:val="auto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widowControl/>
              <w:spacing w:line="216" w:lineRule="atLeast"/>
              <w:jc w:val="center"/>
              <w:rPr>
                <w:color w:val="auto"/>
              </w:rPr>
            </w:pPr>
            <w:r>
              <w:rPr>
                <w:rFonts w:ascii="-webkit-standard" w:hAnsi="-webkit-standard" w:eastAsia="-webkit-standard" w:cs="-webkit-standard"/>
                <w:color w:val="auto"/>
                <w:sz w:val="18"/>
                <w:szCs w:val="18"/>
              </w:rPr>
              <w:t> </w:t>
            </w:r>
          </w:p>
        </w:tc>
        <w:tc>
          <w:tcPr>
            <w:tcW w:w="22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widowControl/>
              <w:spacing w:line="216" w:lineRule="atLeast"/>
              <w:jc w:val="center"/>
              <w:rPr>
                <w:color w:val="auto"/>
              </w:rPr>
            </w:pPr>
            <w:r>
              <w:rPr>
                <w:rFonts w:ascii="-webkit-standard" w:hAnsi="-webkit-standard" w:eastAsia="-webkit-standard" w:cs="-webkit-standard"/>
                <w:color w:val="auto"/>
                <w:sz w:val="18"/>
                <w:szCs w:val="18"/>
              </w:rPr>
              <w:t> </w:t>
            </w:r>
          </w:p>
        </w:tc>
        <w:tc>
          <w:tcPr>
            <w:tcW w:w="90" w:type="dxa"/>
            <w:noWrap/>
            <w:vAlign w:val="center"/>
          </w:tcPr>
          <w:p>
            <w:pPr>
              <w:pStyle w:val="4"/>
              <w:widowControl/>
              <w:spacing w:line="216" w:lineRule="atLeas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0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widowControl/>
              <w:spacing w:line="216" w:lineRule="atLeast"/>
              <w:jc w:val="center"/>
              <w:rPr>
                <w:color w:val="auto"/>
              </w:rPr>
            </w:pPr>
          </w:p>
        </w:tc>
        <w:tc>
          <w:tcPr>
            <w:tcW w:w="9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widowControl/>
              <w:spacing w:line="216" w:lineRule="atLeast"/>
              <w:jc w:val="center"/>
              <w:rPr>
                <w:color w:val="auto"/>
              </w:rPr>
            </w:pPr>
            <w:r>
              <w:rPr>
                <w:rFonts w:ascii="-webkit-standard" w:hAnsi="-webkit-standard" w:eastAsia="-webkit-standard" w:cs="-webkit-standard"/>
                <w:color w:val="auto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widowControl/>
              <w:spacing w:line="216" w:lineRule="atLeast"/>
              <w:jc w:val="center"/>
              <w:rPr>
                <w:color w:val="auto"/>
              </w:rPr>
            </w:pPr>
            <w:r>
              <w:rPr>
                <w:rFonts w:ascii="-webkit-standard" w:hAnsi="-webkit-standard" w:eastAsia="-webkit-standard" w:cs="-webkit-standard"/>
                <w:color w:val="auto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widowControl/>
              <w:spacing w:line="216" w:lineRule="atLeast"/>
              <w:jc w:val="center"/>
              <w:rPr>
                <w:color w:val="auto"/>
              </w:rPr>
            </w:pPr>
            <w:r>
              <w:rPr>
                <w:rFonts w:ascii="-webkit-standard" w:hAnsi="-webkit-standard" w:eastAsia="-webkit-standard" w:cs="-webkit-standard"/>
                <w:color w:val="auto"/>
                <w:sz w:val="18"/>
                <w:szCs w:val="18"/>
              </w:rPr>
              <w:t> </w:t>
            </w:r>
          </w:p>
        </w:tc>
        <w:tc>
          <w:tcPr>
            <w:tcW w:w="22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widowControl/>
              <w:spacing w:line="216" w:lineRule="atLeast"/>
              <w:jc w:val="center"/>
              <w:rPr>
                <w:color w:val="auto"/>
              </w:rPr>
            </w:pPr>
            <w:r>
              <w:rPr>
                <w:rFonts w:ascii="-webkit-standard" w:hAnsi="-webkit-standard" w:eastAsia="-webkit-standard" w:cs="-webkit-standard"/>
                <w:color w:val="auto"/>
                <w:sz w:val="18"/>
                <w:szCs w:val="18"/>
              </w:rPr>
              <w:t> </w:t>
            </w:r>
          </w:p>
        </w:tc>
        <w:tc>
          <w:tcPr>
            <w:tcW w:w="90" w:type="dxa"/>
            <w:noWrap/>
            <w:vAlign w:val="center"/>
          </w:tcPr>
          <w:p>
            <w:pPr>
              <w:pStyle w:val="4"/>
              <w:widowControl/>
              <w:spacing w:line="216" w:lineRule="atLeas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0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widowControl/>
              <w:spacing w:line="216" w:lineRule="atLeast"/>
              <w:jc w:val="center"/>
              <w:rPr>
                <w:color w:val="auto"/>
              </w:rPr>
            </w:pPr>
          </w:p>
        </w:tc>
        <w:tc>
          <w:tcPr>
            <w:tcW w:w="9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widowControl/>
              <w:spacing w:line="216" w:lineRule="atLeast"/>
              <w:jc w:val="center"/>
              <w:rPr>
                <w:color w:val="auto"/>
              </w:rPr>
            </w:pPr>
            <w:r>
              <w:rPr>
                <w:rFonts w:ascii="-webkit-standard" w:hAnsi="-webkit-standard" w:eastAsia="-webkit-standard" w:cs="-webkit-standard"/>
                <w:color w:val="auto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widowControl/>
              <w:spacing w:line="216" w:lineRule="atLeast"/>
              <w:jc w:val="center"/>
              <w:rPr>
                <w:color w:val="auto"/>
              </w:rPr>
            </w:pPr>
            <w:r>
              <w:rPr>
                <w:rFonts w:ascii="-webkit-standard" w:hAnsi="-webkit-standard" w:eastAsia="-webkit-standard" w:cs="-webkit-standard"/>
                <w:color w:val="auto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widowControl/>
              <w:spacing w:line="216" w:lineRule="atLeast"/>
              <w:jc w:val="center"/>
              <w:rPr>
                <w:color w:val="auto"/>
              </w:rPr>
            </w:pPr>
            <w:r>
              <w:rPr>
                <w:rFonts w:ascii="-webkit-standard" w:hAnsi="-webkit-standard" w:eastAsia="-webkit-standard" w:cs="-webkit-standard"/>
                <w:color w:val="auto"/>
                <w:sz w:val="18"/>
                <w:szCs w:val="18"/>
              </w:rPr>
              <w:t> </w:t>
            </w:r>
          </w:p>
        </w:tc>
        <w:tc>
          <w:tcPr>
            <w:tcW w:w="22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widowControl/>
              <w:spacing w:line="216" w:lineRule="atLeast"/>
              <w:jc w:val="center"/>
              <w:rPr>
                <w:color w:val="auto"/>
              </w:rPr>
            </w:pPr>
            <w:r>
              <w:rPr>
                <w:rFonts w:ascii="-webkit-standard" w:hAnsi="-webkit-standard" w:eastAsia="-webkit-standard" w:cs="-webkit-standard"/>
                <w:color w:val="auto"/>
                <w:sz w:val="18"/>
                <w:szCs w:val="18"/>
              </w:rPr>
              <w:t> </w:t>
            </w:r>
          </w:p>
        </w:tc>
        <w:tc>
          <w:tcPr>
            <w:tcW w:w="90" w:type="dxa"/>
            <w:noWrap/>
            <w:vAlign w:val="center"/>
          </w:tcPr>
          <w:p>
            <w:pPr>
              <w:pStyle w:val="4"/>
              <w:widowControl/>
              <w:spacing w:line="216" w:lineRule="atLeas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0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widowControl/>
              <w:spacing w:line="216" w:lineRule="atLeast"/>
              <w:jc w:val="center"/>
              <w:rPr>
                <w:color w:val="auto"/>
              </w:rPr>
            </w:pPr>
          </w:p>
        </w:tc>
        <w:tc>
          <w:tcPr>
            <w:tcW w:w="9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widowControl/>
              <w:spacing w:line="216" w:lineRule="atLeast"/>
              <w:jc w:val="center"/>
              <w:rPr>
                <w:color w:val="auto"/>
              </w:rPr>
            </w:pPr>
            <w:r>
              <w:rPr>
                <w:rFonts w:ascii="-webkit-standard" w:hAnsi="-webkit-standard" w:eastAsia="-webkit-standard" w:cs="-webkit-standard"/>
                <w:color w:val="auto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widowControl/>
              <w:spacing w:line="216" w:lineRule="atLeast"/>
              <w:jc w:val="center"/>
              <w:rPr>
                <w:color w:val="auto"/>
              </w:rPr>
            </w:pPr>
            <w:r>
              <w:rPr>
                <w:rFonts w:ascii="-webkit-standard" w:hAnsi="-webkit-standard" w:eastAsia="-webkit-standard" w:cs="-webkit-standard"/>
                <w:color w:val="auto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widowControl/>
              <w:spacing w:line="216" w:lineRule="atLeast"/>
              <w:jc w:val="center"/>
              <w:rPr>
                <w:color w:val="auto"/>
              </w:rPr>
            </w:pPr>
            <w:r>
              <w:rPr>
                <w:rFonts w:ascii="-webkit-standard" w:hAnsi="-webkit-standard" w:eastAsia="-webkit-standard" w:cs="-webkit-standard"/>
                <w:color w:val="auto"/>
                <w:sz w:val="18"/>
                <w:szCs w:val="18"/>
              </w:rPr>
              <w:t> </w:t>
            </w:r>
          </w:p>
        </w:tc>
        <w:tc>
          <w:tcPr>
            <w:tcW w:w="22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widowControl/>
              <w:spacing w:line="216" w:lineRule="atLeast"/>
              <w:jc w:val="center"/>
              <w:rPr>
                <w:color w:val="auto"/>
              </w:rPr>
            </w:pPr>
            <w:r>
              <w:rPr>
                <w:rFonts w:ascii="-webkit-standard" w:hAnsi="-webkit-standard" w:eastAsia="-webkit-standard" w:cs="-webkit-standard"/>
                <w:color w:val="auto"/>
                <w:sz w:val="18"/>
                <w:szCs w:val="18"/>
              </w:rPr>
              <w:t> </w:t>
            </w:r>
          </w:p>
        </w:tc>
        <w:tc>
          <w:tcPr>
            <w:tcW w:w="90" w:type="dxa"/>
            <w:noWrap/>
            <w:vAlign w:val="center"/>
          </w:tcPr>
          <w:p>
            <w:pPr>
              <w:pStyle w:val="4"/>
              <w:widowControl/>
              <w:spacing w:line="216" w:lineRule="atLeast"/>
              <w:rPr>
                <w:color w:val="auto"/>
              </w:rPr>
            </w:pPr>
            <w:r>
              <w:rPr>
                <w:rFonts w:ascii="-webkit-standard" w:hAnsi="-webkit-standard" w:eastAsia="-webkit-standard" w:cs="-webkit-standard"/>
                <w:color w:val="auto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0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widowControl/>
              <w:spacing w:line="216" w:lineRule="atLeast"/>
              <w:jc w:val="center"/>
              <w:rPr>
                <w:color w:val="auto"/>
              </w:rPr>
            </w:pPr>
          </w:p>
        </w:tc>
        <w:tc>
          <w:tcPr>
            <w:tcW w:w="9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widowControl/>
              <w:spacing w:line="216" w:lineRule="atLeast"/>
              <w:jc w:val="center"/>
              <w:rPr>
                <w:color w:val="auto"/>
              </w:rPr>
            </w:pPr>
            <w:r>
              <w:rPr>
                <w:rFonts w:ascii="-webkit-standard" w:hAnsi="-webkit-standard" w:eastAsia="-webkit-standard" w:cs="-webkit-standard"/>
                <w:color w:val="auto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widowControl/>
              <w:spacing w:line="216" w:lineRule="atLeast"/>
              <w:jc w:val="center"/>
              <w:rPr>
                <w:color w:val="auto"/>
              </w:rPr>
            </w:pPr>
            <w:r>
              <w:rPr>
                <w:rFonts w:ascii="-webkit-standard" w:hAnsi="-webkit-standard" w:eastAsia="-webkit-standard" w:cs="-webkit-standard"/>
                <w:color w:val="auto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widowControl/>
              <w:spacing w:line="216" w:lineRule="atLeast"/>
              <w:jc w:val="center"/>
              <w:rPr>
                <w:color w:val="auto"/>
              </w:rPr>
            </w:pPr>
            <w:r>
              <w:rPr>
                <w:rFonts w:ascii="-webkit-standard" w:hAnsi="-webkit-standard" w:eastAsia="-webkit-standard" w:cs="-webkit-standard"/>
                <w:color w:val="auto"/>
                <w:sz w:val="18"/>
                <w:szCs w:val="18"/>
              </w:rPr>
              <w:t> </w:t>
            </w:r>
          </w:p>
        </w:tc>
        <w:tc>
          <w:tcPr>
            <w:tcW w:w="22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widowControl/>
              <w:spacing w:line="216" w:lineRule="atLeast"/>
              <w:jc w:val="center"/>
              <w:rPr>
                <w:color w:val="auto"/>
              </w:rPr>
            </w:pPr>
            <w:r>
              <w:rPr>
                <w:rFonts w:ascii="-webkit-standard" w:hAnsi="-webkit-standard" w:eastAsia="-webkit-standard" w:cs="-webkit-standard"/>
                <w:color w:val="auto"/>
                <w:sz w:val="18"/>
                <w:szCs w:val="18"/>
              </w:rPr>
              <w:t> </w:t>
            </w:r>
          </w:p>
        </w:tc>
        <w:tc>
          <w:tcPr>
            <w:tcW w:w="90" w:type="dxa"/>
            <w:noWrap/>
            <w:vAlign w:val="center"/>
          </w:tcPr>
          <w:p>
            <w:pPr>
              <w:pStyle w:val="4"/>
              <w:widowControl/>
              <w:spacing w:line="216" w:lineRule="atLeast"/>
              <w:rPr>
                <w:color w:val="auto"/>
              </w:rPr>
            </w:pPr>
            <w:r>
              <w:rPr>
                <w:rFonts w:ascii="-webkit-standard" w:hAnsi="-webkit-standard" w:eastAsia="-webkit-standard" w:cs="-webkit-standard"/>
                <w:color w:val="auto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0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widowControl/>
              <w:spacing w:line="216" w:lineRule="atLeast"/>
              <w:jc w:val="center"/>
              <w:rPr>
                <w:color w:val="auto"/>
              </w:rPr>
            </w:pPr>
          </w:p>
        </w:tc>
        <w:tc>
          <w:tcPr>
            <w:tcW w:w="9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widowControl/>
              <w:spacing w:line="216" w:lineRule="atLeast"/>
              <w:jc w:val="center"/>
              <w:rPr>
                <w:color w:val="auto"/>
              </w:rPr>
            </w:pPr>
            <w:r>
              <w:rPr>
                <w:rFonts w:ascii="-webkit-standard" w:hAnsi="-webkit-standard" w:eastAsia="-webkit-standard" w:cs="-webkit-standard"/>
                <w:color w:val="auto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widowControl/>
              <w:spacing w:line="216" w:lineRule="atLeast"/>
              <w:jc w:val="center"/>
              <w:rPr>
                <w:color w:val="auto"/>
              </w:rPr>
            </w:pPr>
            <w:r>
              <w:rPr>
                <w:rFonts w:ascii="-webkit-standard" w:hAnsi="-webkit-standard" w:eastAsia="-webkit-standard" w:cs="-webkit-standard"/>
                <w:color w:val="auto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spacing w:line="216" w:lineRule="atLeast"/>
              <w:jc w:val="center"/>
              <w:rPr>
                <w:rFonts w:ascii="-webkit-standard" w:hAnsi="-webkit-standard" w:eastAsia="-webkit-standard" w:cs="-webkit-standard"/>
                <w:color w:val="auto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widowControl/>
              <w:spacing w:line="216" w:lineRule="atLeast"/>
              <w:jc w:val="center"/>
              <w:rPr>
                <w:color w:val="auto"/>
              </w:rPr>
            </w:pPr>
            <w:r>
              <w:rPr>
                <w:rFonts w:ascii="-webkit-standard" w:hAnsi="-webkit-standard" w:eastAsia="-webkit-standard" w:cs="-webkit-standard"/>
                <w:color w:val="auto"/>
                <w:sz w:val="18"/>
                <w:szCs w:val="18"/>
              </w:rPr>
              <w:t> </w:t>
            </w:r>
          </w:p>
        </w:tc>
        <w:tc>
          <w:tcPr>
            <w:tcW w:w="90" w:type="dxa"/>
            <w:noWrap/>
            <w:vAlign w:val="center"/>
          </w:tcPr>
          <w:p>
            <w:pPr>
              <w:pStyle w:val="4"/>
              <w:widowControl/>
              <w:spacing w:line="216" w:lineRule="atLeast"/>
              <w:rPr>
                <w:color w:val="auto"/>
              </w:rPr>
            </w:pPr>
            <w:r>
              <w:rPr>
                <w:rFonts w:ascii="-webkit-standard" w:hAnsi="-webkit-standard" w:eastAsia="-webkit-standard" w:cs="-webkit-standard"/>
                <w:color w:val="auto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0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widowControl/>
              <w:spacing w:line="216" w:lineRule="atLeast"/>
              <w:jc w:val="center"/>
              <w:rPr>
                <w:color w:val="auto"/>
              </w:rPr>
            </w:pPr>
          </w:p>
        </w:tc>
        <w:tc>
          <w:tcPr>
            <w:tcW w:w="9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widowControl/>
              <w:spacing w:line="216" w:lineRule="atLeast"/>
              <w:jc w:val="center"/>
              <w:rPr>
                <w:color w:val="auto"/>
              </w:rPr>
            </w:pPr>
            <w:r>
              <w:rPr>
                <w:rFonts w:ascii="-webkit-standard" w:hAnsi="-webkit-standard" w:eastAsia="-webkit-standard" w:cs="-webkit-standard"/>
                <w:color w:val="auto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widowControl/>
              <w:spacing w:line="216" w:lineRule="atLeast"/>
              <w:jc w:val="center"/>
              <w:rPr>
                <w:color w:val="auto"/>
              </w:rPr>
            </w:pPr>
            <w:r>
              <w:rPr>
                <w:rFonts w:ascii="-webkit-standard" w:hAnsi="-webkit-standard" w:eastAsia="-webkit-standard" w:cs="-webkit-standard"/>
                <w:color w:val="auto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widowControl/>
              <w:spacing w:line="216" w:lineRule="atLeast"/>
              <w:jc w:val="center"/>
              <w:rPr>
                <w:color w:val="auto"/>
              </w:rPr>
            </w:pPr>
            <w:r>
              <w:rPr>
                <w:rFonts w:ascii="-webkit-standard" w:hAnsi="-webkit-standard" w:eastAsia="-webkit-standard" w:cs="-webkit-standard"/>
                <w:color w:val="auto"/>
                <w:sz w:val="18"/>
                <w:szCs w:val="18"/>
              </w:rPr>
              <w:t> </w:t>
            </w:r>
          </w:p>
        </w:tc>
        <w:tc>
          <w:tcPr>
            <w:tcW w:w="22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widowControl/>
              <w:spacing w:line="216" w:lineRule="atLeast"/>
              <w:jc w:val="center"/>
              <w:rPr>
                <w:color w:val="auto"/>
              </w:rPr>
            </w:pPr>
            <w:r>
              <w:rPr>
                <w:rFonts w:ascii="-webkit-standard" w:hAnsi="-webkit-standard" w:eastAsia="-webkit-standard" w:cs="-webkit-standard"/>
                <w:color w:val="auto"/>
                <w:sz w:val="18"/>
                <w:szCs w:val="18"/>
              </w:rPr>
              <w:t> </w:t>
            </w:r>
          </w:p>
        </w:tc>
        <w:tc>
          <w:tcPr>
            <w:tcW w:w="90" w:type="dxa"/>
            <w:noWrap/>
            <w:vAlign w:val="center"/>
          </w:tcPr>
          <w:p>
            <w:pPr>
              <w:pStyle w:val="4"/>
              <w:widowControl/>
              <w:spacing w:line="216" w:lineRule="atLeast"/>
              <w:rPr>
                <w:color w:val="auto"/>
              </w:rPr>
            </w:pPr>
            <w:r>
              <w:rPr>
                <w:rFonts w:ascii="-webkit-standard" w:hAnsi="-webkit-standard" w:eastAsia="-webkit-standard" w:cs="-webkit-standard"/>
                <w:color w:val="auto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0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widowControl/>
              <w:spacing w:line="216" w:lineRule="atLeast"/>
              <w:jc w:val="center"/>
              <w:rPr>
                <w:color w:val="auto"/>
              </w:rPr>
            </w:pPr>
          </w:p>
        </w:tc>
        <w:tc>
          <w:tcPr>
            <w:tcW w:w="9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widowControl/>
              <w:spacing w:line="216" w:lineRule="atLeast"/>
              <w:jc w:val="center"/>
              <w:rPr>
                <w:color w:val="auto"/>
              </w:rPr>
            </w:pPr>
            <w:r>
              <w:rPr>
                <w:rFonts w:ascii="-webkit-standard" w:hAnsi="-webkit-standard" w:eastAsia="-webkit-standard" w:cs="-webkit-standard"/>
                <w:color w:val="auto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widowControl/>
              <w:spacing w:line="216" w:lineRule="atLeast"/>
              <w:jc w:val="center"/>
              <w:rPr>
                <w:color w:val="auto"/>
              </w:rPr>
            </w:pPr>
            <w:r>
              <w:rPr>
                <w:rFonts w:ascii="-webkit-standard" w:hAnsi="-webkit-standard" w:eastAsia="-webkit-standard" w:cs="-webkit-standard"/>
                <w:color w:val="auto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widowControl/>
              <w:spacing w:line="216" w:lineRule="atLeast"/>
              <w:jc w:val="center"/>
              <w:rPr>
                <w:color w:val="auto"/>
              </w:rPr>
            </w:pPr>
            <w:r>
              <w:rPr>
                <w:rFonts w:ascii="-webkit-standard" w:hAnsi="-webkit-standard" w:eastAsia="-webkit-standard" w:cs="-webkit-standard"/>
                <w:color w:val="auto"/>
                <w:sz w:val="18"/>
                <w:szCs w:val="18"/>
              </w:rPr>
              <w:t> </w:t>
            </w:r>
          </w:p>
        </w:tc>
        <w:tc>
          <w:tcPr>
            <w:tcW w:w="22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widowControl/>
              <w:spacing w:line="216" w:lineRule="atLeast"/>
              <w:jc w:val="center"/>
              <w:rPr>
                <w:color w:val="auto"/>
              </w:rPr>
            </w:pPr>
            <w:r>
              <w:rPr>
                <w:rFonts w:ascii="-webkit-standard" w:hAnsi="-webkit-standard" w:eastAsia="-webkit-standard" w:cs="-webkit-standard"/>
                <w:color w:val="auto"/>
                <w:sz w:val="18"/>
                <w:szCs w:val="18"/>
              </w:rPr>
              <w:t> </w:t>
            </w:r>
          </w:p>
        </w:tc>
        <w:tc>
          <w:tcPr>
            <w:tcW w:w="90" w:type="dxa"/>
            <w:noWrap/>
            <w:vAlign w:val="center"/>
          </w:tcPr>
          <w:p>
            <w:pPr>
              <w:pStyle w:val="4"/>
              <w:widowControl/>
              <w:spacing w:line="216" w:lineRule="atLeast"/>
              <w:rPr>
                <w:color w:val="auto"/>
              </w:rPr>
            </w:pPr>
            <w:r>
              <w:rPr>
                <w:rFonts w:ascii="-webkit-standard" w:hAnsi="-webkit-standard" w:eastAsia="-webkit-standard" w:cs="-webkit-standard"/>
                <w:color w:val="auto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0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widowControl/>
              <w:spacing w:line="216" w:lineRule="atLeast"/>
              <w:jc w:val="center"/>
              <w:rPr>
                <w:color w:val="auto"/>
              </w:rPr>
            </w:pPr>
          </w:p>
        </w:tc>
        <w:tc>
          <w:tcPr>
            <w:tcW w:w="9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widowControl/>
              <w:spacing w:line="216" w:lineRule="atLeast"/>
              <w:jc w:val="center"/>
              <w:rPr>
                <w:color w:val="auto"/>
              </w:rPr>
            </w:pPr>
            <w:r>
              <w:rPr>
                <w:rFonts w:ascii="-webkit-standard" w:hAnsi="-webkit-standard" w:eastAsia="-webkit-standard" w:cs="-webkit-standard"/>
                <w:color w:val="auto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widowControl/>
              <w:spacing w:line="216" w:lineRule="atLeast"/>
              <w:jc w:val="center"/>
              <w:rPr>
                <w:color w:val="auto"/>
              </w:rPr>
            </w:pPr>
            <w:r>
              <w:rPr>
                <w:rFonts w:ascii="-webkit-standard" w:hAnsi="-webkit-standard" w:eastAsia="-webkit-standard" w:cs="-webkit-standard"/>
                <w:color w:val="auto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widowControl/>
              <w:spacing w:line="216" w:lineRule="atLeast"/>
              <w:jc w:val="center"/>
              <w:rPr>
                <w:color w:val="auto"/>
              </w:rPr>
            </w:pPr>
            <w:r>
              <w:rPr>
                <w:rFonts w:ascii="-webkit-standard" w:hAnsi="-webkit-standard" w:eastAsia="-webkit-standard" w:cs="-webkit-standard"/>
                <w:color w:val="auto"/>
                <w:sz w:val="18"/>
                <w:szCs w:val="18"/>
              </w:rPr>
              <w:t> </w:t>
            </w:r>
          </w:p>
        </w:tc>
        <w:tc>
          <w:tcPr>
            <w:tcW w:w="22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widowControl/>
              <w:spacing w:line="216" w:lineRule="atLeast"/>
              <w:jc w:val="center"/>
              <w:rPr>
                <w:color w:val="auto"/>
              </w:rPr>
            </w:pPr>
            <w:r>
              <w:rPr>
                <w:rFonts w:ascii="-webkit-standard" w:hAnsi="-webkit-standard" w:eastAsia="-webkit-standard" w:cs="-webkit-standard"/>
                <w:color w:val="auto"/>
                <w:sz w:val="18"/>
                <w:szCs w:val="18"/>
              </w:rPr>
              <w:t> </w:t>
            </w:r>
            <w:bookmarkStart w:id="0" w:name="_GoBack"/>
            <w:bookmarkEnd w:id="0"/>
          </w:p>
        </w:tc>
        <w:tc>
          <w:tcPr>
            <w:tcW w:w="90" w:type="dxa"/>
            <w:noWrap/>
            <w:vAlign w:val="center"/>
          </w:tcPr>
          <w:p>
            <w:pPr>
              <w:pStyle w:val="4"/>
              <w:widowControl/>
              <w:spacing w:line="216" w:lineRule="atLeast"/>
              <w:rPr>
                <w:color w:val="auto"/>
              </w:rPr>
            </w:pPr>
            <w:r>
              <w:rPr>
                <w:rFonts w:ascii="-webkit-standard" w:hAnsi="-webkit-standard" w:eastAsia="-webkit-standard" w:cs="-webkit-standard"/>
                <w:color w:val="auto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0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widowControl/>
              <w:spacing w:line="216" w:lineRule="atLeast"/>
              <w:jc w:val="center"/>
              <w:rPr>
                <w:color w:val="auto"/>
              </w:rPr>
            </w:pPr>
          </w:p>
        </w:tc>
        <w:tc>
          <w:tcPr>
            <w:tcW w:w="9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widowControl/>
              <w:spacing w:line="216" w:lineRule="atLeast"/>
              <w:jc w:val="center"/>
              <w:rPr>
                <w:color w:val="auto"/>
              </w:rPr>
            </w:pPr>
            <w:r>
              <w:rPr>
                <w:rFonts w:ascii="-webkit-standard" w:hAnsi="-webkit-standard" w:eastAsia="-webkit-standard" w:cs="-webkit-standard"/>
                <w:color w:val="auto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widowControl/>
              <w:spacing w:line="216" w:lineRule="atLeast"/>
              <w:jc w:val="center"/>
              <w:rPr>
                <w:color w:val="auto"/>
              </w:rPr>
            </w:pPr>
            <w:r>
              <w:rPr>
                <w:rFonts w:ascii="-webkit-standard" w:hAnsi="-webkit-standard" w:eastAsia="-webkit-standard" w:cs="-webkit-standard"/>
                <w:color w:val="auto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widowControl/>
              <w:spacing w:line="216" w:lineRule="atLeast"/>
              <w:jc w:val="center"/>
              <w:rPr>
                <w:color w:val="auto"/>
              </w:rPr>
            </w:pPr>
            <w:r>
              <w:rPr>
                <w:rFonts w:ascii="-webkit-standard" w:hAnsi="-webkit-standard" w:eastAsia="-webkit-standard" w:cs="-webkit-standard"/>
                <w:color w:val="auto"/>
                <w:sz w:val="18"/>
                <w:szCs w:val="18"/>
              </w:rPr>
              <w:t> </w:t>
            </w:r>
          </w:p>
        </w:tc>
        <w:tc>
          <w:tcPr>
            <w:tcW w:w="22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widowControl/>
              <w:spacing w:line="216" w:lineRule="atLeast"/>
              <w:jc w:val="center"/>
              <w:rPr>
                <w:color w:val="auto"/>
              </w:rPr>
            </w:pPr>
            <w:r>
              <w:rPr>
                <w:rFonts w:ascii="-webkit-standard" w:hAnsi="-webkit-standard" w:eastAsia="-webkit-standard" w:cs="-webkit-standard"/>
                <w:color w:val="auto"/>
                <w:sz w:val="18"/>
                <w:szCs w:val="18"/>
              </w:rPr>
              <w:t> </w:t>
            </w:r>
          </w:p>
        </w:tc>
        <w:tc>
          <w:tcPr>
            <w:tcW w:w="90" w:type="dxa"/>
            <w:noWrap/>
            <w:vAlign w:val="center"/>
          </w:tcPr>
          <w:p>
            <w:pPr>
              <w:pStyle w:val="4"/>
              <w:widowControl/>
              <w:spacing w:line="216" w:lineRule="atLeast"/>
              <w:rPr>
                <w:color w:val="auto"/>
              </w:rPr>
            </w:pPr>
            <w:r>
              <w:rPr>
                <w:rFonts w:ascii="-webkit-standard" w:hAnsi="-webkit-standard" w:eastAsia="-webkit-standard" w:cs="-webkit-standard"/>
                <w:color w:val="auto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0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widowControl/>
              <w:spacing w:line="216" w:lineRule="atLeast"/>
              <w:jc w:val="center"/>
              <w:rPr>
                <w:color w:val="auto"/>
              </w:rPr>
            </w:pPr>
          </w:p>
        </w:tc>
        <w:tc>
          <w:tcPr>
            <w:tcW w:w="9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widowControl/>
              <w:spacing w:line="216" w:lineRule="atLeast"/>
              <w:jc w:val="center"/>
              <w:rPr>
                <w:color w:val="auto"/>
              </w:rPr>
            </w:pPr>
            <w:r>
              <w:rPr>
                <w:rFonts w:ascii="-webkit-standard" w:hAnsi="-webkit-standard" w:eastAsia="-webkit-standard" w:cs="-webkit-standard"/>
                <w:color w:val="auto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widowControl/>
              <w:spacing w:line="216" w:lineRule="atLeast"/>
              <w:jc w:val="center"/>
              <w:rPr>
                <w:color w:val="auto"/>
              </w:rPr>
            </w:pPr>
            <w:r>
              <w:rPr>
                <w:rFonts w:ascii="-webkit-standard" w:hAnsi="-webkit-standard" w:eastAsia="-webkit-standard" w:cs="-webkit-standard"/>
                <w:color w:val="auto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widowControl/>
              <w:spacing w:line="216" w:lineRule="atLeast"/>
              <w:jc w:val="center"/>
              <w:rPr>
                <w:color w:val="auto"/>
              </w:rPr>
            </w:pPr>
            <w:r>
              <w:rPr>
                <w:rFonts w:ascii="-webkit-standard" w:hAnsi="-webkit-standard" w:eastAsia="-webkit-standard" w:cs="-webkit-standard"/>
                <w:color w:val="auto"/>
                <w:sz w:val="18"/>
                <w:szCs w:val="18"/>
              </w:rPr>
              <w:t> </w:t>
            </w:r>
          </w:p>
        </w:tc>
        <w:tc>
          <w:tcPr>
            <w:tcW w:w="22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widowControl/>
              <w:spacing w:line="216" w:lineRule="atLeast"/>
              <w:jc w:val="center"/>
              <w:rPr>
                <w:color w:val="auto"/>
              </w:rPr>
            </w:pPr>
            <w:r>
              <w:rPr>
                <w:rFonts w:ascii="-webkit-standard" w:hAnsi="-webkit-standard" w:eastAsia="-webkit-standard" w:cs="-webkit-standard"/>
                <w:color w:val="auto"/>
                <w:sz w:val="18"/>
                <w:szCs w:val="18"/>
              </w:rPr>
              <w:t> </w:t>
            </w:r>
          </w:p>
        </w:tc>
        <w:tc>
          <w:tcPr>
            <w:tcW w:w="90" w:type="dxa"/>
            <w:noWrap/>
            <w:vAlign w:val="center"/>
          </w:tcPr>
          <w:p>
            <w:pPr>
              <w:pStyle w:val="4"/>
              <w:widowControl/>
              <w:spacing w:line="216" w:lineRule="atLeast"/>
              <w:rPr>
                <w:color w:val="auto"/>
              </w:rPr>
            </w:pPr>
            <w:r>
              <w:rPr>
                <w:rFonts w:ascii="-webkit-standard" w:hAnsi="-webkit-standard" w:eastAsia="-webkit-standard" w:cs="-webkit-standard"/>
                <w:color w:val="auto"/>
                <w:sz w:val="18"/>
                <w:szCs w:val="18"/>
              </w:rPr>
              <w:t> </w:t>
            </w:r>
          </w:p>
        </w:tc>
      </w:tr>
    </w:tbl>
    <w:p>
      <w:pPr>
        <w:widowControl/>
        <w:spacing w:line="440" w:lineRule="exact"/>
        <w:rPr>
          <w:rFonts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注：1.填写日期为从进校之日起往前推连续14天，不得中断。</w:t>
      </w:r>
    </w:p>
    <w:p>
      <w:pPr>
        <w:widowControl/>
        <w:spacing w:line="440" w:lineRule="exact"/>
        <w:ind w:firstLine="560" w:firstLineChars="200"/>
        <w:rPr>
          <w:rFonts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2.所有人员需在进校前填写好，本人手写签名并在进校门（南门）时提交门口值班人员。</w:t>
      </w:r>
    </w:p>
    <w:p>
      <w:pPr>
        <w:widowControl/>
        <w:spacing w:line="440" w:lineRule="exact"/>
        <w:ind w:firstLine="560" w:firstLineChars="200"/>
        <w:rPr>
          <w:rFonts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3.进校人员承诺：以上记录内容真实准确。如有瞒报谎报，由申请者承担由此带来的一切后果。</w:t>
      </w:r>
    </w:p>
    <w:p>
      <w:pPr>
        <w:pStyle w:val="4"/>
        <w:widowControl/>
        <w:spacing w:line="324" w:lineRule="atLeast"/>
        <w:ind w:firstLine="562" w:firstLineChars="200"/>
        <w:rPr>
          <w:rFonts w:ascii="宋体" w:hAnsi="宋体" w:cs="宋体"/>
          <w:b/>
          <w:color w:val="auto"/>
          <w:sz w:val="28"/>
          <w:szCs w:val="28"/>
        </w:rPr>
      </w:pPr>
    </w:p>
    <w:p>
      <w:pPr>
        <w:pStyle w:val="4"/>
        <w:widowControl/>
        <w:spacing w:line="324" w:lineRule="atLeast"/>
        <w:ind w:firstLine="562" w:firstLineChars="200"/>
        <w:rPr>
          <w:color w:val="auto"/>
        </w:rPr>
      </w:pPr>
      <w:r>
        <w:rPr>
          <w:rFonts w:hint="eastAsia" w:ascii="宋体" w:hAnsi="宋体" w:cs="宋体"/>
          <w:b/>
          <w:color w:val="auto"/>
          <w:sz w:val="28"/>
          <w:szCs w:val="28"/>
        </w:rPr>
        <w:t>签 名：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-webkit-standard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028700" cy="269875"/>
          <wp:effectExtent l="0" t="0" r="0" b="15875"/>
          <wp:docPr id="1" name="图片 1" descr="logo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 (4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269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7A3D06"/>
    <w:rsid w:val="7A7A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2022-04-11T00:53:00Z</dcterms:created>
  <dc:creator>传奇人生</dc:creator>
  <cp:lastModifiedBy>传奇人生</cp:lastModifiedBy>
  <dcterms:modified xsi:type="dcterms:W3CDTF">2022-04-11T00:54:06Z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43A887B6254B47768D1A8EEF116CF1E0</vt:lpwstr>
  </property>
</Properties>
</file>