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03" w:rsidRPr="002676E8" w:rsidRDefault="00E57E03" w:rsidP="00B77F4E">
      <w:pPr>
        <w:spacing w:line="580" w:lineRule="exact"/>
        <w:jc w:val="center"/>
        <w:rPr>
          <w:rFonts w:ascii="方正小标宋简体" w:eastAsia="方正小标宋简体" w:hAnsi="黑体"/>
          <w:bCs/>
          <w:sz w:val="40"/>
          <w:szCs w:val="44"/>
        </w:rPr>
      </w:pPr>
      <w:r w:rsidRPr="002676E8">
        <w:rPr>
          <w:rFonts w:ascii="方正小标宋简体" w:eastAsia="方正小标宋简体" w:hAnsi="黑体" w:hint="eastAsia"/>
          <w:bCs/>
          <w:sz w:val="40"/>
          <w:szCs w:val="44"/>
        </w:rPr>
        <w:t>河南城建学院引进</w:t>
      </w:r>
      <w:r w:rsidR="003C75E5" w:rsidRPr="002676E8">
        <w:rPr>
          <w:rFonts w:ascii="方正小标宋简体" w:eastAsia="方正小标宋简体" w:hAnsi="黑体" w:hint="eastAsia"/>
          <w:bCs/>
          <w:sz w:val="40"/>
          <w:szCs w:val="44"/>
        </w:rPr>
        <w:t>博士A、B、C</w:t>
      </w:r>
      <w:r w:rsidRPr="002676E8">
        <w:rPr>
          <w:rFonts w:ascii="方正小标宋简体" w:eastAsia="方正小标宋简体" w:hAnsi="黑体" w:hint="eastAsia"/>
          <w:bCs/>
          <w:sz w:val="40"/>
          <w:szCs w:val="44"/>
        </w:rPr>
        <w:t>类别</w:t>
      </w:r>
      <w:r w:rsidR="002D4BEC" w:rsidRPr="002676E8">
        <w:rPr>
          <w:rFonts w:ascii="方正小标宋简体" w:eastAsia="方正小标宋简体" w:hAnsi="黑体" w:hint="eastAsia"/>
          <w:bCs/>
          <w:sz w:val="40"/>
          <w:szCs w:val="44"/>
        </w:rPr>
        <w:t>认定</w:t>
      </w:r>
      <w:r w:rsidR="003C75E5" w:rsidRPr="002676E8">
        <w:rPr>
          <w:rFonts w:ascii="方正小标宋简体" w:eastAsia="方正小标宋简体" w:hAnsi="黑体" w:hint="eastAsia"/>
          <w:bCs/>
          <w:sz w:val="40"/>
          <w:szCs w:val="44"/>
        </w:rPr>
        <w:t>办法</w:t>
      </w:r>
    </w:p>
    <w:p w:rsidR="003C75E5" w:rsidRDefault="00E57E03" w:rsidP="00E57E03">
      <w:pPr>
        <w:spacing w:line="600" w:lineRule="exact"/>
        <w:jc w:val="right"/>
        <w:rPr>
          <w:rFonts w:ascii="黑体" w:eastAsia="黑体" w:hAnsi="黑体"/>
          <w:sz w:val="36"/>
          <w:szCs w:val="32"/>
        </w:rPr>
      </w:pPr>
      <w:r w:rsidRPr="00B77F4E">
        <w:rPr>
          <w:rFonts w:ascii="黑体" w:eastAsia="黑体" w:hAnsi="黑体" w:hint="eastAsia"/>
          <w:sz w:val="36"/>
          <w:szCs w:val="32"/>
        </w:rPr>
        <w:t>——摘录自校政〔2017〕54号文件</w:t>
      </w:r>
    </w:p>
    <w:p w:rsidR="00B02169" w:rsidRPr="001B307D" w:rsidRDefault="00754851" w:rsidP="00B02169">
      <w:pPr>
        <w:spacing w:line="60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引进</w:t>
      </w:r>
      <w:r w:rsidR="00B02169" w:rsidRPr="001B307D">
        <w:rPr>
          <w:rFonts w:ascii="仿宋_GB2312" w:hAnsi="宋体" w:hint="eastAsia"/>
          <w:szCs w:val="32"/>
        </w:rPr>
        <w:t>博士英才分为</w:t>
      </w:r>
      <w:r w:rsidR="00B02169">
        <w:rPr>
          <w:rFonts w:ascii="仿宋_GB2312" w:hAnsi="宋体" w:hint="eastAsia"/>
          <w:szCs w:val="32"/>
        </w:rPr>
        <w:t>A</w:t>
      </w:r>
      <w:r w:rsidR="00B02169" w:rsidRPr="001B307D">
        <w:rPr>
          <w:rFonts w:ascii="仿宋_GB2312" w:hAnsi="宋体" w:hint="eastAsia"/>
          <w:szCs w:val="32"/>
        </w:rPr>
        <w:t>、B、</w:t>
      </w:r>
      <w:r w:rsidR="00B02169">
        <w:rPr>
          <w:rFonts w:ascii="仿宋_GB2312" w:hAnsi="宋体" w:hint="eastAsia"/>
          <w:szCs w:val="32"/>
        </w:rPr>
        <w:t>C</w:t>
      </w:r>
      <w:r w:rsidR="00B02169" w:rsidRPr="001B307D">
        <w:rPr>
          <w:rFonts w:ascii="仿宋_GB2312" w:hAnsi="宋体" w:hint="eastAsia"/>
          <w:szCs w:val="32"/>
        </w:rPr>
        <w:t>三类，具体条件见下表</w:t>
      </w:r>
      <w:r>
        <w:rPr>
          <w:rFonts w:ascii="仿宋_GB2312" w:hAnsi="宋体" w:hint="eastAsia"/>
          <w:szCs w:val="32"/>
        </w:rPr>
        <w:t>：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4044"/>
        <w:gridCol w:w="5324"/>
      </w:tblGrid>
      <w:tr w:rsidR="00B02169" w:rsidRPr="001B307D" w:rsidTr="003C75E5">
        <w:trPr>
          <w:trHeight w:val="45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B02169" w:rsidRPr="00676C8C" w:rsidRDefault="00B02169" w:rsidP="00702054">
            <w:pPr>
              <w:spacing w:line="600" w:lineRule="exact"/>
              <w:jc w:val="center"/>
              <w:rPr>
                <w:rFonts w:ascii="黑体" w:eastAsia="黑体" w:hAnsi="黑体"/>
                <w:bCs/>
                <w:sz w:val="30"/>
                <w:szCs w:val="30"/>
              </w:rPr>
            </w:pPr>
            <w:r w:rsidRPr="00676C8C">
              <w:rPr>
                <w:rFonts w:ascii="黑体" w:eastAsia="黑体" w:hAnsi="黑体" w:hint="eastAsia"/>
                <w:bCs/>
                <w:sz w:val="30"/>
                <w:szCs w:val="30"/>
              </w:rPr>
              <w:t>类别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B02169" w:rsidRPr="00676C8C" w:rsidRDefault="00B02169" w:rsidP="00702054">
            <w:pPr>
              <w:spacing w:line="600" w:lineRule="exact"/>
              <w:jc w:val="center"/>
              <w:rPr>
                <w:rFonts w:ascii="黑体" w:eastAsia="黑体" w:hAnsi="黑体"/>
                <w:bCs/>
                <w:sz w:val="30"/>
                <w:szCs w:val="30"/>
              </w:rPr>
            </w:pPr>
            <w:r w:rsidRPr="00676C8C">
              <w:rPr>
                <w:rFonts w:ascii="黑体" w:eastAsia="黑体" w:hAnsi="黑体" w:hint="eastAsia"/>
                <w:bCs/>
                <w:sz w:val="30"/>
                <w:szCs w:val="30"/>
              </w:rPr>
              <w:t>条</w:t>
            </w:r>
            <w:r>
              <w:rPr>
                <w:rFonts w:ascii="黑体" w:eastAsia="黑体" w:hAnsi="黑体" w:hint="eastAsia"/>
                <w:bCs/>
                <w:sz w:val="30"/>
                <w:szCs w:val="30"/>
              </w:rPr>
              <w:t xml:space="preserve">  </w:t>
            </w:r>
            <w:r w:rsidRPr="00676C8C">
              <w:rPr>
                <w:rFonts w:ascii="黑体" w:eastAsia="黑体" w:hAnsi="黑体" w:hint="eastAsia"/>
                <w:bCs/>
                <w:sz w:val="30"/>
                <w:szCs w:val="30"/>
              </w:rPr>
              <w:t>件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B02169" w:rsidRPr="00676C8C" w:rsidRDefault="00B02169" w:rsidP="00702054">
            <w:pPr>
              <w:spacing w:line="600" w:lineRule="exact"/>
              <w:jc w:val="center"/>
              <w:rPr>
                <w:rFonts w:ascii="黑体" w:eastAsia="黑体" w:hAnsi="黑体"/>
                <w:bCs/>
                <w:sz w:val="30"/>
                <w:szCs w:val="30"/>
              </w:rPr>
            </w:pPr>
            <w:r w:rsidRPr="00676C8C">
              <w:rPr>
                <w:rFonts w:ascii="黑体" w:eastAsia="黑体" w:hAnsi="黑体" w:hint="eastAsia"/>
                <w:bCs/>
                <w:sz w:val="30"/>
                <w:szCs w:val="30"/>
              </w:rPr>
              <w:t>备</w:t>
            </w:r>
            <w:r>
              <w:rPr>
                <w:rFonts w:ascii="黑体" w:eastAsia="黑体" w:hAnsi="黑体" w:hint="eastAsia"/>
                <w:bCs/>
                <w:sz w:val="30"/>
                <w:szCs w:val="30"/>
              </w:rPr>
              <w:t xml:space="preserve">  </w:t>
            </w:r>
            <w:r w:rsidRPr="00676C8C">
              <w:rPr>
                <w:rFonts w:ascii="黑体" w:eastAsia="黑体" w:hAnsi="黑体" w:hint="eastAsia"/>
                <w:bCs/>
                <w:sz w:val="30"/>
                <w:szCs w:val="30"/>
              </w:rPr>
              <w:t>注</w:t>
            </w:r>
          </w:p>
        </w:tc>
      </w:tr>
      <w:tr w:rsidR="00B02169" w:rsidRPr="001B307D" w:rsidTr="003C75E5">
        <w:trPr>
          <w:trHeight w:val="45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B02169" w:rsidRPr="00F619CB" w:rsidRDefault="009D7428" w:rsidP="009D7428">
            <w:pPr>
              <w:spacing w:line="60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F619CB">
              <w:rPr>
                <w:rFonts w:ascii="仿宋_GB2312" w:hAnsi="宋体" w:hint="eastAsia"/>
                <w:b/>
                <w:sz w:val="28"/>
                <w:szCs w:val="28"/>
              </w:rPr>
              <w:t>A类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B02169" w:rsidRPr="00F619CB" w:rsidRDefault="009D7428" w:rsidP="00702054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 w:rsidRPr="00F619CB">
              <w:rPr>
                <w:rFonts w:ascii="仿宋_GB2312" w:hAnsi="宋体" w:hint="eastAsia"/>
                <w:sz w:val="24"/>
                <w:szCs w:val="24"/>
              </w:rPr>
              <w:t>符合条件①，且具备条件②③④之二及以上或具备条件⑤</w:t>
            </w:r>
          </w:p>
        </w:tc>
        <w:tc>
          <w:tcPr>
            <w:tcW w:w="5324" w:type="dxa"/>
            <w:vMerge w:val="restart"/>
            <w:shd w:val="clear" w:color="auto" w:fill="auto"/>
            <w:vAlign w:val="center"/>
          </w:tcPr>
          <w:p w:rsidR="00B02169" w:rsidRPr="00F619CB" w:rsidRDefault="00B02169" w:rsidP="00B0216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F619CB">
              <w:rPr>
                <w:rFonts w:ascii="仿宋_GB2312" w:hAnsi="宋体" w:hint="eastAsia"/>
                <w:sz w:val="24"/>
                <w:szCs w:val="24"/>
              </w:rPr>
              <w:t>①具备当年公开招聘博士的基本条件；</w:t>
            </w:r>
          </w:p>
          <w:p w:rsidR="00B02169" w:rsidRPr="00F619CB" w:rsidRDefault="00B02169" w:rsidP="00B0216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F619CB">
              <w:rPr>
                <w:rFonts w:ascii="仿宋_GB2312" w:hAnsi="宋体" w:hint="eastAsia"/>
                <w:sz w:val="24"/>
                <w:szCs w:val="24"/>
              </w:rPr>
              <w:t xml:space="preserve">②取得有“B”级高层次、高水平科研业绩； </w:t>
            </w:r>
          </w:p>
          <w:p w:rsidR="00B02169" w:rsidRPr="00F619CB" w:rsidRDefault="00B02169" w:rsidP="00B02169">
            <w:pPr>
              <w:spacing w:line="320" w:lineRule="exact"/>
              <w:ind w:left="240" w:hangingChars="100" w:hanging="240"/>
              <w:rPr>
                <w:rFonts w:ascii="仿宋_GB2312" w:hAnsi="宋体"/>
                <w:sz w:val="24"/>
                <w:szCs w:val="24"/>
              </w:rPr>
            </w:pPr>
            <w:r w:rsidRPr="00F619CB">
              <w:rPr>
                <w:rFonts w:ascii="仿宋_GB2312" w:hAnsi="宋体" w:hint="eastAsia"/>
                <w:sz w:val="24"/>
                <w:szCs w:val="24"/>
              </w:rPr>
              <w:t>③</w:t>
            </w:r>
            <w:proofErr w:type="gramStart"/>
            <w:r w:rsidRPr="00F619CB">
              <w:rPr>
                <w:rFonts w:ascii="仿宋_GB2312" w:hAnsi="宋体" w:hint="eastAsia"/>
                <w:sz w:val="24"/>
                <w:szCs w:val="24"/>
              </w:rPr>
              <w:t>属学校</w:t>
            </w:r>
            <w:proofErr w:type="gramEnd"/>
            <w:r w:rsidRPr="00F619CB">
              <w:rPr>
                <w:rFonts w:ascii="仿宋_GB2312" w:hAnsi="宋体" w:hint="eastAsia"/>
                <w:sz w:val="24"/>
                <w:szCs w:val="24"/>
              </w:rPr>
              <w:t>紧缺急需人才（以当年公布的招聘计划为准）；</w:t>
            </w:r>
          </w:p>
          <w:p w:rsidR="00B02169" w:rsidRPr="00F619CB" w:rsidRDefault="00B02169" w:rsidP="00B02169">
            <w:pPr>
              <w:spacing w:line="320" w:lineRule="exact"/>
              <w:ind w:left="240" w:hangingChars="100" w:hanging="240"/>
              <w:rPr>
                <w:rFonts w:ascii="仿宋_GB2312" w:hAnsi="宋体"/>
                <w:sz w:val="24"/>
                <w:szCs w:val="24"/>
              </w:rPr>
            </w:pPr>
            <w:r w:rsidRPr="00F619CB">
              <w:rPr>
                <w:rFonts w:ascii="仿宋_GB2312" w:hAnsi="宋体" w:hint="eastAsia"/>
                <w:sz w:val="24"/>
                <w:szCs w:val="24"/>
              </w:rPr>
              <w:t>④博士后；</w:t>
            </w:r>
          </w:p>
          <w:p w:rsidR="00B02169" w:rsidRPr="00F619CB" w:rsidRDefault="00B02169" w:rsidP="00B0216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F619CB">
              <w:rPr>
                <w:rFonts w:ascii="仿宋_GB2312" w:hAnsi="宋体" w:hint="eastAsia"/>
                <w:sz w:val="24"/>
                <w:szCs w:val="24"/>
              </w:rPr>
              <w:t>⑤取得有“A”级高层次、高水平科研业绩；</w:t>
            </w:r>
          </w:p>
        </w:tc>
      </w:tr>
      <w:tr w:rsidR="00B02169" w:rsidRPr="001B307D" w:rsidTr="003C75E5">
        <w:trPr>
          <w:trHeight w:val="45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B02169" w:rsidRPr="00F619CB" w:rsidRDefault="00B02169" w:rsidP="00702054">
            <w:pPr>
              <w:spacing w:line="60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F619CB">
              <w:rPr>
                <w:rFonts w:ascii="仿宋_GB2312" w:hAnsi="宋体" w:hint="eastAsia"/>
                <w:b/>
                <w:sz w:val="28"/>
                <w:szCs w:val="28"/>
              </w:rPr>
              <w:t>B类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B02169" w:rsidRPr="00F619CB" w:rsidRDefault="00B02169" w:rsidP="00702054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 w:rsidRPr="00F619CB">
              <w:rPr>
                <w:rFonts w:ascii="仿宋_GB2312" w:hAnsi="宋体" w:hint="eastAsia"/>
                <w:sz w:val="24"/>
                <w:szCs w:val="24"/>
              </w:rPr>
              <w:t>符合条件①，且具备条件②③④之一</w:t>
            </w:r>
          </w:p>
        </w:tc>
        <w:tc>
          <w:tcPr>
            <w:tcW w:w="5324" w:type="dxa"/>
            <w:vMerge/>
            <w:shd w:val="clear" w:color="auto" w:fill="auto"/>
          </w:tcPr>
          <w:p w:rsidR="00B02169" w:rsidRPr="001B307D" w:rsidRDefault="00B02169" w:rsidP="00702054"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02169" w:rsidRPr="001B307D" w:rsidTr="003C75E5">
        <w:trPr>
          <w:trHeight w:val="45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B02169" w:rsidRPr="00F619CB" w:rsidRDefault="009D7428" w:rsidP="00702054">
            <w:pPr>
              <w:spacing w:line="60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F619CB">
              <w:rPr>
                <w:rFonts w:ascii="仿宋_GB2312" w:hAnsi="宋体" w:hint="eastAsia"/>
                <w:b/>
                <w:sz w:val="28"/>
                <w:szCs w:val="28"/>
              </w:rPr>
              <w:t>C类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B02169" w:rsidRPr="00F619CB" w:rsidRDefault="009D7428" w:rsidP="00B0216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F619CB">
              <w:rPr>
                <w:rFonts w:ascii="仿宋_GB2312" w:hAnsi="宋体" w:hint="eastAsia"/>
                <w:sz w:val="24"/>
                <w:szCs w:val="24"/>
              </w:rPr>
              <w:t>符合条件①</w:t>
            </w:r>
          </w:p>
        </w:tc>
        <w:tc>
          <w:tcPr>
            <w:tcW w:w="5324" w:type="dxa"/>
            <w:vMerge/>
            <w:shd w:val="clear" w:color="auto" w:fill="auto"/>
          </w:tcPr>
          <w:p w:rsidR="00B02169" w:rsidRPr="001B307D" w:rsidRDefault="00B02169" w:rsidP="00702054"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B02169" w:rsidRPr="001B307D" w:rsidRDefault="00E65C5A" w:rsidP="00B02169">
      <w:pPr>
        <w:spacing w:line="600" w:lineRule="exact"/>
        <w:ind w:firstLineChars="200" w:firstLine="643"/>
        <w:rPr>
          <w:rFonts w:ascii="仿宋_GB2312" w:hAnsi="宋体"/>
          <w:b/>
          <w:szCs w:val="32"/>
        </w:rPr>
      </w:pPr>
      <w:r>
        <w:rPr>
          <w:rFonts w:ascii="仿宋_GB2312" w:hAnsi="宋体" w:hint="eastAsia"/>
          <w:b/>
          <w:szCs w:val="32"/>
        </w:rPr>
        <w:t>1</w:t>
      </w:r>
      <w:r w:rsidR="00B02169">
        <w:rPr>
          <w:rFonts w:ascii="仿宋_GB2312" w:hAnsi="宋体" w:hint="eastAsia"/>
          <w:b/>
          <w:szCs w:val="32"/>
        </w:rPr>
        <w:t>.</w:t>
      </w:r>
      <w:r w:rsidR="00B02169" w:rsidRPr="001B307D">
        <w:rPr>
          <w:rFonts w:ascii="仿宋_GB2312" w:hAnsi="宋体" w:hint="eastAsia"/>
          <w:b/>
          <w:szCs w:val="32"/>
        </w:rPr>
        <w:t>“A”级高层次、高水平科研业绩的界定</w:t>
      </w:r>
    </w:p>
    <w:p w:rsidR="00B02169" w:rsidRPr="001B307D" w:rsidRDefault="00B02169" w:rsidP="00B02169">
      <w:pPr>
        <w:spacing w:line="600" w:lineRule="exact"/>
        <w:ind w:firstLineChars="200" w:firstLine="616"/>
        <w:rPr>
          <w:rFonts w:ascii="宋体" w:hAnsi="宋体"/>
          <w:spacing w:val="-6"/>
          <w:szCs w:val="21"/>
        </w:rPr>
      </w:pPr>
      <w:r w:rsidRPr="001B307D">
        <w:rPr>
          <w:rFonts w:ascii="宋体" w:hAnsi="宋体" w:hint="eastAsia"/>
          <w:spacing w:val="-6"/>
          <w:szCs w:val="21"/>
        </w:rPr>
        <w:t>具备下列条件</w:t>
      </w:r>
      <w:r w:rsidRPr="001B307D">
        <w:rPr>
          <w:rFonts w:ascii="仿宋_GB2312" w:hAnsi="宋体" w:hint="eastAsia"/>
          <w:spacing w:val="-6"/>
          <w:szCs w:val="21"/>
        </w:rPr>
        <w:t>①②③</w:t>
      </w:r>
      <w:r w:rsidRPr="001B307D">
        <w:rPr>
          <w:rFonts w:ascii="宋体" w:hAnsi="宋体" w:hint="eastAsia"/>
          <w:spacing w:val="-6"/>
          <w:szCs w:val="21"/>
        </w:rPr>
        <w:t>之一的，视为取得有“</w:t>
      </w:r>
      <w:r w:rsidRPr="001B307D">
        <w:rPr>
          <w:rFonts w:ascii="宋体" w:hAnsi="宋体" w:hint="eastAsia"/>
          <w:spacing w:val="-6"/>
          <w:szCs w:val="21"/>
        </w:rPr>
        <w:t>A</w:t>
      </w:r>
      <w:r w:rsidRPr="001B307D">
        <w:rPr>
          <w:rFonts w:ascii="宋体" w:hAnsi="宋体" w:hint="eastAsia"/>
          <w:spacing w:val="-6"/>
          <w:szCs w:val="21"/>
        </w:rPr>
        <w:t>”级高层次、高</w:t>
      </w:r>
      <w:bookmarkStart w:id="0" w:name="_GoBack"/>
      <w:bookmarkEnd w:id="0"/>
      <w:r w:rsidRPr="001B307D">
        <w:rPr>
          <w:rFonts w:ascii="宋体" w:hAnsi="宋体" w:hint="eastAsia"/>
          <w:spacing w:val="-6"/>
          <w:szCs w:val="21"/>
        </w:rPr>
        <w:t>水平科研业绩，详见下表：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418"/>
        <w:gridCol w:w="6284"/>
        <w:gridCol w:w="1039"/>
      </w:tblGrid>
      <w:tr w:rsidR="00B02169" w:rsidRPr="00676C8C" w:rsidTr="00702054">
        <w:trPr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B02169" w:rsidRPr="00676C8C" w:rsidRDefault="00B02169" w:rsidP="00702054">
            <w:pPr>
              <w:spacing w:line="400" w:lineRule="exact"/>
              <w:jc w:val="center"/>
              <w:rPr>
                <w:rFonts w:ascii="黑体" w:eastAsia="黑体" w:hAnsi="宋体"/>
                <w:bCs/>
                <w:spacing w:val="-6"/>
                <w:sz w:val="24"/>
                <w:szCs w:val="24"/>
              </w:rPr>
            </w:pPr>
            <w:r w:rsidRPr="00676C8C">
              <w:rPr>
                <w:rFonts w:ascii="黑体" w:eastAsia="黑体" w:hAnsi="宋体" w:hint="eastAsia"/>
                <w:bCs/>
                <w:spacing w:val="-6"/>
                <w:sz w:val="24"/>
                <w:szCs w:val="24"/>
              </w:rPr>
              <w:t>业绩</w:t>
            </w:r>
          </w:p>
          <w:p w:rsidR="00B02169" w:rsidRPr="00676C8C" w:rsidRDefault="00B02169" w:rsidP="00702054">
            <w:pPr>
              <w:spacing w:line="400" w:lineRule="exact"/>
              <w:jc w:val="center"/>
              <w:rPr>
                <w:rFonts w:ascii="黑体" w:eastAsia="黑体" w:hAnsi="宋体"/>
                <w:bCs/>
                <w:spacing w:val="-6"/>
                <w:sz w:val="24"/>
                <w:szCs w:val="24"/>
              </w:rPr>
            </w:pPr>
            <w:r w:rsidRPr="00676C8C">
              <w:rPr>
                <w:rFonts w:ascii="黑体" w:eastAsia="黑体" w:hAnsi="宋体" w:hint="eastAsia"/>
                <w:bCs/>
                <w:spacing w:val="-6"/>
                <w:sz w:val="24"/>
                <w:szCs w:val="24"/>
              </w:rPr>
              <w:t>条件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169" w:rsidRPr="00676C8C" w:rsidRDefault="00B02169" w:rsidP="00702054">
            <w:pPr>
              <w:spacing w:line="400" w:lineRule="exact"/>
              <w:jc w:val="center"/>
              <w:rPr>
                <w:rFonts w:ascii="黑体" w:eastAsia="黑体" w:hAnsi="宋体"/>
                <w:bCs/>
                <w:spacing w:val="-6"/>
                <w:sz w:val="24"/>
                <w:szCs w:val="24"/>
              </w:rPr>
            </w:pPr>
            <w:r w:rsidRPr="00676C8C">
              <w:rPr>
                <w:rFonts w:ascii="黑体" w:eastAsia="黑体" w:hAnsi="宋体" w:hint="eastAsia"/>
                <w:bCs/>
                <w:spacing w:val="-6"/>
                <w:sz w:val="24"/>
                <w:szCs w:val="24"/>
              </w:rPr>
              <w:t>学科类别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B02169" w:rsidRPr="00676C8C" w:rsidRDefault="00B02169" w:rsidP="00702054">
            <w:pPr>
              <w:spacing w:line="400" w:lineRule="exact"/>
              <w:jc w:val="center"/>
              <w:rPr>
                <w:rFonts w:ascii="黑体" w:eastAsia="黑体" w:hAnsi="宋体"/>
                <w:bCs/>
                <w:spacing w:val="-6"/>
                <w:sz w:val="24"/>
                <w:szCs w:val="24"/>
              </w:rPr>
            </w:pPr>
            <w:r w:rsidRPr="00676C8C">
              <w:rPr>
                <w:rFonts w:ascii="黑体" w:eastAsia="黑体" w:hAnsi="宋体" w:hint="eastAsia"/>
                <w:bCs/>
                <w:spacing w:val="-6"/>
                <w:sz w:val="24"/>
                <w:szCs w:val="24"/>
              </w:rPr>
              <w:t>业绩内容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02169" w:rsidRPr="00676C8C" w:rsidRDefault="00B02169" w:rsidP="00702054">
            <w:pPr>
              <w:spacing w:line="400" w:lineRule="exact"/>
              <w:jc w:val="center"/>
              <w:rPr>
                <w:rFonts w:ascii="黑体" w:eastAsia="黑体" w:hAnsi="宋体"/>
                <w:bCs/>
                <w:spacing w:val="-6"/>
                <w:sz w:val="24"/>
                <w:szCs w:val="24"/>
              </w:rPr>
            </w:pPr>
            <w:r w:rsidRPr="00676C8C">
              <w:rPr>
                <w:rFonts w:ascii="黑体" w:eastAsia="黑体" w:hAnsi="宋体" w:hint="eastAsia"/>
                <w:bCs/>
                <w:spacing w:val="-6"/>
                <w:sz w:val="24"/>
                <w:szCs w:val="24"/>
              </w:rPr>
              <w:t>备注</w:t>
            </w:r>
          </w:p>
        </w:tc>
      </w:tr>
      <w:tr w:rsidR="00B02169" w:rsidRPr="001B307D" w:rsidTr="00702054">
        <w:trPr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B02169" w:rsidRPr="001B307D" w:rsidRDefault="00B02169" w:rsidP="00702054">
            <w:pPr>
              <w:spacing w:line="400" w:lineRule="exact"/>
              <w:jc w:val="center"/>
              <w:rPr>
                <w:rFonts w:ascii="仿宋_GB2312" w:hAnsi="宋体"/>
                <w:b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b/>
                <w:spacing w:val="-6"/>
                <w:sz w:val="24"/>
                <w:szCs w:val="24"/>
              </w:rPr>
              <w:t>①论文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169" w:rsidRPr="001B307D" w:rsidRDefault="00B02169" w:rsidP="00702054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人文社科类</w:t>
            </w:r>
          </w:p>
        </w:tc>
        <w:tc>
          <w:tcPr>
            <w:tcW w:w="6284" w:type="dxa"/>
            <w:shd w:val="clear" w:color="auto" w:fill="auto"/>
          </w:tcPr>
          <w:p w:rsidR="00B02169" w:rsidRPr="00B02169" w:rsidRDefault="00B02169" w:rsidP="00B02169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>
              <w:rPr>
                <w:rFonts w:ascii="仿宋_GB2312" w:hAnsi="宋体" w:hint="eastAsia"/>
                <w:spacing w:val="-6"/>
                <w:sz w:val="21"/>
                <w:szCs w:val="21"/>
              </w:rPr>
              <w:t>在我校认定的本学科权威及一级学术期刊上或SSCI期刊上发表论文2篇以上，且在CSSCI（不含扩展板）期刊上发表论文1篇以上；或在CSSCI（不含扩展板）期刊上发表论文5篇以上；或在本学科国内外顶尖学术期刊上发表论文1篇以上。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B02169" w:rsidRPr="00B02169" w:rsidRDefault="00B02169" w:rsidP="00B02169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1.论文须为读</w:t>
            </w:r>
            <w:proofErr w:type="gramStart"/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博期间</w:t>
            </w:r>
            <w:proofErr w:type="gramEnd"/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发表且要求本人为独著或第一作者或通讯作者。</w:t>
            </w:r>
          </w:p>
          <w:p w:rsidR="00B02169" w:rsidRPr="00B02169" w:rsidRDefault="00B02169" w:rsidP="00B02169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2.论文层次和水平认定出现异议时由校学术委员会裁定。</w:t>
            </w:r>
          </w:p>
          <w:p w:rsidR="00B02169" w:rsidRPr="00B02169" w:rsidRDefault="00B02169" w:rsidP="00B02169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3.项目、获奖须为读</w:t>
            </w:r>
            <w:proofErr w:type="gramStart"/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博期间</w:t>
            </w:r>
            <w:proofErr w:type="gramEnd"/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完成或取得。</w:t>
            </w:r>
          </w:p>
        </w:tc>
      </w:tr>
      <w:tr w:rsidR="00B02169" w:rsidRPr="001B307D" w:rsidTr="00702054">
        <w:trPr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B02169" w:rsidRPr="001B307D" w:rsidRDefault="00B02169" w:rsidP="00702054">
            <w:pPr>
              <w:spacing w:line="400" w:lineRule="exact"/>
              <w:jc w:val="center"/>
              <w:rPr>
                <w:rFonts w:ascii="仿宋_GB2312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2169" w:rsidRPr="001B307D" w:rsidRDefault="00B02169" w:rsidP="00702054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理科类</w:t>
            </w:r>
          </w:p>
        </w:tc>
        <w:tc>
          <w:tcPr>
            <w:tcW w:w="6284" w:type="dxa"/>
            <w:shd w:val="clear" w:color="auto" w:fill="auto"/>
          </w:tcPr>
          <w:p w:rsidR="00B02169" w:rsidRPr="00F619CB" w:rsidRDefault="00B02169" w:rsidP="00B02169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F619CB">
              <w:rPr>
                <w:rFonts w:ascii="仿宋_GB2312" w:hAnsi="宋体" w:hint="eastAsia"/>
                <w:spacing w:val="-6"/>
                <w:sz w:val="21"/>
                <w:szCs w:val="21"/>
              </w:rPr>
              <w:t>在SCI一</w:t>
            </w:r>
            <w:proofErr w:type="gramStart"/>
            <w:r w:rsidRPr="00F619CB">
              <w:rPr>
                <w:rFonts w:ascii="仿宋_GB2312" w:hAnsi="宋体" w:hint="eastAsia"/>
                <w:spacing w:val="-6"/>
                <w:sz w:val="21"/>
                <w:szCs w:val="21"/>
              </w:rPr>
              <w:t>区学术</w:t>
            </w:r>
            <w:proofErr w:type="gramEnd"/>
            <w:r w:rsidRPr="00F619CB">
              <w:rPr>
                <w:rFonts w:ascii="仿宋_GB2312" w:hAnsi="宋体" w:hint="eastAsia"/>
                <w:spacing w:val="-6"/>
                <w:sz w:val="21"/>
                <w:szCs w:val="21"/>
              </w:rPr>
              <w:t>期刊上发表论文2篇以上；或在SCI二区以上学术期刊上发表论文4篇以上；或在本学科国内外顶尖学术期刊上发表论文1篇以上。</w:t>
            </w:r>
          </w:p>
        </w:tc>
        <w:tc>
          <w:tcPr>
            <w:tcW w:w="1039" w:type="dxa"/>
            <w:vMerge/>
            <w:shd w:val="clear" w:color="auto" w:fill="auto"/>
          </w:tcPr>
          <w:p w:rsidR="00B02169" w:rsidRPr="001B307D" w:rsidRDefault="00B02169" w:rsidP="00702054">
            <w:pPr>
              <w:spacing w:line="400" w:lineRule="exact"/>
              <w:rPr>
                <w:rFonts w:ascii="仿宋_GB2312" w:hAnsi="宋体"/>
                <w:spacing w:val="-6"/>
                <w:sz w:val="24"/>
                <w:szCs w:val="24"/>
              </w:rPr>
            </w:pPr>
          </w:p>
        </w:tc>
      </w:tr>
      <w:tr w:rsidR="00B02169" w:rsidRPr="001B307D" w:rsidTr="00702054">
        <w:trPr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B02169" w:rsidRPr="001B307D" w:rsidRDefault="00B02169" w:rsidP="00702054">
            <w:pPr>
              <w:spacing w:line="400" w:lineRule="exact"/>
              <w:jc w:val="center"/>
              <w:rPr>
                <w:rFonts w:ascii="仿宋_GB2312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2169" w:rsidRPr="001B307D" w:rsidRDefault="00B02169" w:rsidP="00702054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工科类</w:t>
            </w:r>
          </w:p>
        </w:tc>
        <w:tc>
          <w:tcPr>
            <w:tcW w:w="6284" w:type="dxa"/>
            <w:shd w:val="clear" w:color="auto" w:fill="auto"/>
          </w:tcPr>
          <w:p w:rsidR="00B02169" w:rsidRPr="00F619CB" w:rsidRDefault="00B02169" w:rsidP="00B02169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F619CB">
              <w:rPr>
                <w:rFonts w:ascii="仿宋_GB2312" w:hAnsi="宋体" w:hint="eastAsia"/>
                <w:spacing w:val="-6"/>
                <w:sz w:val="21"/>
                <w:szCs w:val="21"/>
              </w:rPr>
              <w:t>在SCI二区以上学术期刊上发表论文2篇以上；或在SCI四区以上、EI核心版、我校认定的本学科权威及一级学术期刊上发表论文4篇以上；或在本学科国内外顶尖学术期刊上发表论文1篇以上。</w:t>
            </w:r>
          </w:p>
        </w:tc>
        <w:tc>
          <w:tcPr>
            <w:tcW w:w="1039" w:type="dxa"/>
            <w:vMerge/>
            <w:shd w:val="clear" w:color="auto" w:fill="auto"/>
          </w:tcPr>
          <w:p w:rsidR="00B02169" w:rsidRPr="001B307D" w:rsidRDefault="00B02169" w:rsidP="00702054">
            <w:pPr>
              <w:spacing w:line="400" w:lineRule="exact"/>
              <w:rPr>
                <w:rFonts w:ascii="仿宋_GB2312" w:hAnsi="宋体"/>
                <w:spacing w:val="-6"/>
                <w:sz w:val="24"/>
                <w:szCs w:val="24"/>
              </w:rPr>
            </w:pPr>
          </w:p>
        </w:tc>
      </w:tr>
      <w:tr w:rsidR="00B02169" w:rsidRPr="001B307D" w:rsidTr="00702054">
        <w:trPr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B02169" w:rsidRPr="001B307D" w:rsidRDefault="00B02169" w:rsidP="00702054">
            <w:pPr>
              <w:spacing w:line="400" w:lineRule="exact"/>
              <w:jc w:val="center"/>
              <w:rPr>
                <w:rFonts w:ascii="仿宋_GB2312" w:hAnsi="宋体"/>
                <w:b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b/>
                <w:spacing w:val="-6"/>
                <w:sz w:val="24"/>
                <w:szCs w:val="24"/>
              </w:rPr>
              <w:t>②项目</w:t>
            </w:r>
            <w:r>
              <w:rPr>
                <w:rFonts w:ascii="仿宋_GB2312" w:hAnsi="宋体" w:hint="eastAsia"/>
                <w:b/>
                <w:spacing w:val="-6"/>
                <w:sz w:val="24"/>
                <w:szCs w:val="24"/>
              </w:rPr>
              <w:t>与论文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169" w:rsidRPr="001B307D" w:rsidRDefault="00B02169" w:rsidP="00702054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人文社科类</w:t>
            </w:r>
          </w:p>
        </w:tc>
        <w:tc>
          <w:tcPr>
            <w:tcW w:w="6284" w:type="dxa"/>
            <w:shd w:val="clear" w:color="auto" w:fill="auto"/>
          </w:tcPr>
          <w:p w:rsidR="00B02169" w:rsidRPr="00F619CB" w:rsidRDefault="00B02169" w:rsidP="00B02169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F619CB">
              <w:rPr>
                <w:rFonts w:ascii="仿宋_GB2312" w:hAnsi="宋体" w:hint="eastAsia"/>
                <w:spacing w:val="-6"/>
                <w:sz w:val="21"/>
                <w:szCs w:val="21"/>
              </w:rPr>
              <w:t>主持或作为主要参加人（排名前二）承担完成过国家级科研项目，且在我校认定的本学科权威及一级、SSCI、CSSCI（不含扩展板）期刊上发表论文2篇以上或在本学科国内外顶尖学术期刊上发表论文1篇以上。</w:t>
            </w: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B02169" w:rsidRPr="001B307D" w:rsidRDefault="00B02169" w:rsidP="00702054">
            <w:pPr>
              <w:spacing w:line="400" w:lineRule="exact"/>
              <w:rPr>
                <w:rFonts w:ascii="仿宋_GB2312" w:hAnsi="宋体"/>
                <w:spacing w:val="-6"/>
                <w:sz w:val="24"/>
                <w:szCs w:val="24"/>
              </w:rPr>
            </w:pPr>
          </w:p>
        </w:tc>
      </w:tr>
      <w:tr w:rsidR="00B02169" w:rsidRPr="001B307D" w:rsidTr="00702054">
        <w:trPr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B02169" w:rsidRPr="001B307D" w:rsidRDefault="00B02169" w:rsidP="00702054">
            <w:pPr>
              <w:spacing w:line="400" w:lineRule="exact"/>
              <w:jc w:val="center"/>
              <w:rPr>
                <w:rFonts w:ascii="仿宋_GB2312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2169" w:rsidRPr="001B307D" w:rsidRDefault="00B02169" w:rsidP="00702054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理科类</w:t>
            </w:r>
          </w:p>
        </w:tc>
        <w:tc>
          <w:tcPr>
            <w:tcW w:w="6284" w:type="dxa"/>
            <w:shd w:val="clear" w:color="auto" w:fill="auto"/>
          </w:tcPr>
          <w:p w:rsidR="00B02169" w:rsidRPr="00F619CB" w:rsidRDefault="00B02169" w:rsidP="00B02169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F619CB">
              <w:rPr>
                <w:rFonts w:ascii="仿宋_GB2312" w:hAnsi="宋体" w:hint="eastAsia"/>
                <w:spacing w:val="-6"/>
                <w:sz w:val="21"/>
                <w:szCs w:val="21"/>
              </w:rPr>
              <w:t>主持或作为主要参加人（排名前二）承担完成过国家级科研项目，且在SCI一</w:t>
            </w:r>
            <w:proofErr w:type="gramStart"/>
            <w:r w:rsidRPr="00F619CB">
              <w:rPr>
                <w:rFonts w:ascii="仿宋_GB2312" w:hAnsi="宋体" w:hint="eastAsia"/>
                <w:spacing w:val="-6"/>
                <w:sz w:val="21"/>
                <w:szCs w:val="21"/>
              </w:rPr>
              <w:t>区学术</w:t>
            </w:r>
            <w:proofErr w:type="gramEnd"/>
            <w:r w:rsidRPr="00F619CB">
              <w:rPr>
                <w:rFonts w:ascii="仿宋_GB2312" w:hAnsi="宋体" w:hint="eastAsia"/>
                <w:spacing w:val="-6"/>
                <w:sz w:val="21"/>
                <w:szCs w:val="21"/>
              </w:rPr>
              <w:t>期刊上发表论文1篇以上或在SCI二区以上学术期刊上发表论文2篇以上或在本学科国内外顶尖学术期刊上发表论文1篇以上。</w:t>
            </w:r>
          </w:p>
        </w:tc>
        <w:tc>
          <w:tcPr>
            <w:tcW w:w="1039" w:type="dxa"/>
            <w:vMerge/>
            <w:shd w:val="clear" w:color="auto" w:fill="auto"/>
          </w:tcPr>
          <w:p w:rsidR="00B02169" w:rsidRPr="001B307D" w:rsidRDefault="00B02169" w:rsidP="00702054">
            <w:pPr>
              <w:spacing w:line="400" w:lineRule="exact"/>
              <w:rPr>
                <w:rFonts w:ascii="仿宋_GB2312" w:hAnsi="宋体"/>
                <w:spacing w:val="-6"/>
                <w:sz w:val="24"/>
                <w:szCs w:val="24"/>
              </w:rPr>
            </w:pPr>
          </w:p>
        </w:tc>
      </w:tr>
      <w:tr w:rsidR="00B02169" w:rsidRPr="001B307D" w:rsidTr="00702054">
        <w:trPr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B02169" w:rsidRPr="001B307D" w:rsidRDefault="00B02169" w:rsidP="00702054">
            <w:pPr>
              <w:spacing w:line="400" w:lineRule="exact"/>
              <w:jc w:val="center"/>
              <w:rPr>
                <w:rFonts w:ascii="仿宋_GB2312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2169" w:rsidRPr="001B307D" w:rsidRDefault="00B02169" w:rsidP="00702054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工科类</w:t>
            </w:r>
          </w:p>
        </w:tc>
        <w:tc>
          <w:tcPr>
            <w:tcW w:w="6284" w:type="dxa"/>
            <w:shd w:val="clear" w:color="auto" w:fill="auto"/>
          </w:tcPr>
          <w:p w:rsidR="00B02169" w:rsidRPr="00F619CB" w:rsidRDefault="00B02169" w:rsidP="00B02169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F619CB">
              <w:rPr>
                <w:rFonts w:ascii="仿宋_GB2312" w:hAnsi="宋体" w:hint="eastAsia"/>
                <w:spacing w:val="-6"/>
                <w:sz w:val="21"/>
                <w:szCs w:val="21"/>
              </w:rPr>
              <w:t>主持或作为主要参加人（排名前二）承担完成过国家级科研项目，且在SCI二区以上学术期刊上发表论文1篇以上或在SCI四区以上、EI核心版、我校认定的本学科权威及一级学术期刊上发表论文2篇以上或在本学科国内外顶尖学术期刊上发表论文1篇以上。</w:t>
            </w:r>
          </w:p>
        </w:tc>
        <w:tc>
          <w:tcPr>
            <w:tcW w:w="1039" w:type="dxa"/>
            <w:vMerge/>
            <w:shd w:val="clear" w:color="auto" w:fill="auto"/>
          </w:tcPr>
          <w:p w:rsidR="00B02169" w:rsidRPr="001B307D" w:rsidRDefault="00B02169" w:rsidP="00702054">
            <w:pPr>
              <w:spacing w:line="400" w:lineRule="exact"/>
              <w:rPr>
                <w:rFonts w:ascii="仿宋_GB2312" w:hAnsi="宋体"/>
                <w:spacing w:val="-6"/>
                <w:sz w:val="24"/>
                <w:szCs w:val="24"/>
              </w:rPr>
            </w:pPr>
          </w:p>
        </w:tc>
      </w:tr>
      <w:tr w:rsidR="00B02169" w:rsidRPr="001B307D" w:rsidTr="00702054">
        <w:trPr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B02169" w:rsidRPr="001B307D" w:rsidRDefault="00B02169" w:rsidP="00702054">
            <w:pPr>
              <w:spacing w:line="400" w:lineRule="exact"/>
              <w:jc w:val="center"/>
              <w:rPr>
                <w:rFonts w:ascii="仿宋_GB2312" w:hAnsi="宋体"/>
                <w:b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b/>
                <w:spacing w:val="-6"/>
                <w:sz w:val="24"/>
                <w:szCs w:val="24"/>
              </w:rPr>
              <w:t>③获奖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169" w:rsidRPr="001B307D" w:rsidRDefault="00B02169" w:rsidP="00702054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不分</w:t>
            </w:r>
          </w:p>
          <w:p w:rsidR="00B02169" w:rsidRPr="001B307D" w:rsidRDefault="00B02169" w:rsidP="00702054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学科类别</w:t>
            </w:r>
          </w:p>
        </w:tc>
        <w:tc>
          <w:tcPr>
            <w:tcW w:w="6284" w:type="dxa"/>
            <w:shd w:val="clear" w:color="auto" w:fill="auto"/>
          </w:tcPr>
          <w:p w:rsidR="00B02169" w:rsidRPr="00F619CB" w:rsidRDefault="00B02169" w:rsidP="00B02169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F619CB">
              <w:rPr>
                <w:rFonts w:ascii="仿宋_GB2312" w:hAnsi="宋体" w:hint="eastAsia"/>
                <w:spacing w:val="-6"/>
                <w:sz w:val="21"/>
                <w:szCs w:val="21"/>
              </w:rPr>
              <w:t>主持或作为主要参加人（排名前二）获得过国家级自然科学、社会科学或教学成果奖，或省部级自然科学、社会科学一等奖，或省部级教学成果一等及以上奖。</w:t>
            </w:r>
          </w:p>
        </w:tc>
        <w:tc>
          <w:tcPr>
            <w:tcW w:w="1039" w:type="dxa"/>
            <w:vMerge/>
            <w:shd w:val="clear" w:color="auto" w:fill="auto"/>
          </w:tcPr>
          <w:p w:rsidR="00B02169" w:rsidRPr="001B307D" w:rsidRDefault="00B02169" w:rsidP="00702054">
            <w:pPr>
              <w:spacing w:line="400" w:lineRule="exact"/>
              <w:rPr>
                <w:rFonts w:ascii="仿宋_GB2312" w:hAnsi="宋体"/>
                <w:spacing w:val="-6"/>
                <w:sz w:val="24"/>
                <w:szCs w:val="24"/>
              </w:rPr>
            </w:pPr>
          </w:p>
        </w:tc>
      </w:tr>
    </w:tbl>
    <w:p w:rsidR="00E65C5A" w:rsidRPr="00F619CB" w:rsidRDefault="00E65C5A" w:rsidP="00E65C5A">
      <w:pPr>
        <w:spacing w:line="600" w:lineRule="exact"/>
        <w:ind w:firstLineChars="200" w:firstLine="643"/>
        <w:rPr>
          <w:rFonts w:ascii="仿宋_GB2312" w:hAnsi="宋体"/>
          <w:b/>
          <w:szCs w:val="32"/>
        </w:rPr>
      </w:pPr>
      <w:r>
        <w:rPr>
          <w:rFonts w:ascii="仿宋_GB2312" w:hAnsi="宋体" w:hint="eastAsia"/>
          <w:b/>
          <w:szCs w:val="32"/>
        </w:rPr>
        <w:lastRenderedPageBreak/>
        <w:t>2</w:t>
      </w:r>
      <w:r>
        <w:rPr>
          <w:rFonts w:ascii="仿宋_GB2312" w:hAnsi="宋体" w:hint="eastAsia"/>
          <w:b/>
          <w:szCs w:val="32"/>
        </w:rPr>
        <w:t>.</w:t>
      </w:r>
      <w:r w:rsidRPr="00F619CB">
        <w:rPr>
          <w:rFonts w:ascii="仿宋_GB2312" w:hAnsi="宋体" w:hint="eastAsia"/>
          <w:b/>
          <w:szCs w:val="32"/>
        </w:rPr>
        <w:t>“B”级高层次、高水平科研业绩的界定</w:t>
      </w:r>
    </w:p>
    <w:p w:rsidR="00E65C5A" w:rsidRPr="001B307D" w:rsidRDefault="00E65C5A" w:rsidP="00E65C5A">
      <w:pPr>
        <w:spacing w:line="600" w:lineRule="exact"/>
        <w:ind w:firstLineChars="200" w:firstLine="616"/>
        <w:rPr>
          <w:rFonts w:ascii="宋体" w:hAnsi="宋体"/>
          <w:spacing w:val="-6"/>
          <w:szCs w:val="21"/>
        </w:rPr>
      </w:pPr>
      <w:r w:rsidRPr="001B307D">
        <w:rPr>
          <w:rFonts w:ascii="宋体" w:hAnsi="宋体" w:hint="eastAsia"/>
          <w:spacing w:val="-6"/>
          <w:szCs w:val="21"/>
        </w:rPr>
        <w:t>具备下列条件</w:t>
      </w:r>
      <w:r w:rsidRPr="001B307D">
        <w:rPr>
          <w:rFonts w:ascii="仿宋_GB2312" w:hAnsi="宋体" w:hint="eastAsia"/>
          <w:spacing w:val="-6"/>
          <w:szCs w:val="21"/>
        </w:rPr>
        <w:t>①②③④</w:t>
      </w:r>
      <w:r w:rsidRPr="001B307D">
        <w:rPr>
          <w:rFonts w:ascii="宋体" w:hAnsi="宋体" w:hint="eastAsia"/>
          <w:spacing w:val="-6"/>
          <w:szCs w:val="21"/>
        </w:rPr>
        <w:t>之一的，视为取得有</w:t>
      </w:r>
      <w:r w:rsidRPr="001B307D">
        <w:rPr>
          <w:rFonts w:ascii="仿宋_GB2312" w:hAnsi="宋体" w:hint="eastAsia"/>
          <w:b/>
          <w:szCs w:val="32"/>
        </w:rPr>
        <w:t>“B”</w:t>
      </w:r>
      <w:r w:rsidRPr="001B307D">
        <w:rPr>
          <w:rFonts w:ascii="宋体" w:hAnsi="宋体" w:hint="eastAsia"/>
          <w:spacing w:val="-6"/>
          <w:szCs w:val="21"/>
        </w:rPr>
        <w:t>级高层次、高水平科研业绩，详见下表：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5717"/>
        <w:gridCol w:w="1229"/>
      </w:tblGrid>
      <w:tr w:rsidR="00E65C5A" w:rsidRPr="00676C8C" w:rsidTr="00E01F9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E65C5A" w:rsidRPr="00676C8C" w:rsidRDefault="00E65C5A" w:rsidP="00E01F9B">
            <w:pPr>
              <w:spacing w:line="400" w:lineRule="exact"/>
              <w:jc w:val="center"/>
              <w:rPr>
                <w:rFonts w:ascii="黑体" w:eastAsia="黑体" w:hAnsi="宋体"/>
                <w:bCs/>
                <w:spacing w:val="-6"/>
                <w:sz w:val="24"/>
                <w:szCs w:val="24"/>
              </w:rPr>
            </w:pPr>
            <w:r w:rsidRPr="00676C8C">
              <w:rPr>
                <w:rFonts w:ascii="黑体" w:eastAsia="黑体" w:hAnsi="宋体" w:hint="eastAsia"/>
                <w:bCs/>
                <w:spacing w:val="-6"/>
                <w:sz w:val="24"/>
                <w:szCs w:val="24"/>
              </w:rPr>
              <w:t>业绩</w:t>
            </w:r>
          </w:p>
          <w:p w:rsidR="00E65C5A" w:rsidRPr="00676C8C" w:rsidRDefault="00E65C5A" w:rsidP="00E01F9B">
            <w:pPr>
              <w:spacing w:line="400" w:lineRule="exact"/>
              <w:jc w:val="center"/>
              <w:rPr>
                <w:rFonts w:ascii="黑体" w:eastAsia="黑体" w:hAnsi="宋体"/>
                <w:bCs/>
                <w:spacing w:val="-6"/>
                <w:sz w:val="24"/>
                <w:szCs w:val="24"/>
              </w:rPr>
            </w:pPr>
            <w:r w:rsidRPr="00676C8C">
              <w:rPr>
                <w:rFonts w:ascii="黑体" w:eastAsia="黑体" w:hAnsi="宋体" w:hint="eastAsia"/>
                <w:bCs/>
                <w:spacing w:val="-6"/>
                <w:sz w:val="24"/>
                <w:szCs w:val="24"/>
              </w:rPr>
              <w:t>条件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C5A" w:rsidRPr="00676C8C" w:rsidRDefault="00E65C5A" w:rsidP="00E01F9B">
            <w:pPr>
              <w:spacing w:line="400" w:lineRule="exact"/>
              <w:jc w:val="center"/>
              <w:rPr>
                <w:rFonts w:ascii="黑体" w:eastAsia="黑体" w:hAnsi="宋体"/>
                <w:bCs/>
                <w:spacing w:val="-6"/>
                <w:sz w:val="24"/>
                <w:szCs w:val="24"/>
              </w:rPr>
            </w:pPr>
            <w:r w:rsidRPr="00676C8C">
              <w:rPr>
                <w:rFonts w:ascii="黑体" w:eastAsia="黑体" w:hAnsi="宋体" w:hint="eastAsia"/>
                <w:bCs/>
                <w:spacing w:val="-6"/>
                <w:sz w:val="24"/>
                <w:szCs w:val="24"/>
              </w:rPr>
              <w:t>学科类别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E65C5A" w:rsidRPr="00676C8C" w:rsidRDefault="00E65C5A" w:rsidP="00E01F9B">
            <w:pPr>
              <w:spacing w:line="400" w:lineRule="exact"/>
              <w:jc w:val="center"/>
              <w:rPr>
                <w:rFonts w:ascii="黑体" w:eastAsia="黑体" w:hAnsi="宋体"/>
                <w:bCs/>
                <w:spacing w:val="-6"/>
                <w:sz w:val="24"/>
                <w:szCs w:val="24"/>
              </w:rPr>
            </w:pPr>
            <w:r w:rsidRPr="00676C8C">
              <w:rPr>
                <w:rFonts w:ascii="黑体" w:eastAsia="黑体" w:hAnsi="宋体" w:hint="eastAsia"/>
                <w:bCs/>
                <w:spacing w:val="-6"/>
                <w:sz w:val="24"/>
                <w:szCs w:val="24"/>
              </w:rPr>
              <w:t>业绩内容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65C5A" w:rsidRPr="00676C8C" w:rsidRDefault="00E65C5A" w:rsidP="00E01F9B">
            <w:pPr>
              <w:spacing w:line="400" w:lineRule="exact"/>
              <w:jc w:val="center"/>
              <w:rPr>
                <w:rFonts w:ascii="黑体" w:eastAsia="黑体" w:hAnsi="宋体"/>
                <w:bCs/>
                <w:spacing w:val="-6"/>
                <w:sz w:val="24"/>
                <w:szCs w:val="24"/>
              </w:rPr>
            </w:pPr>
            <w:r w:rsidRPr="00676C8C">
              <w:rPr>
                <w:rFonts w:ascii="黑体" w:eastAsia="黑体" w:hAnsi="宋体" w:hint="eastAsia"/>
                <w:bCs/>
                <w:spacing w:val="-6"/>
                <w:sz w:val="24"/>
                <w:szCs w:val="24"/>
              </w:rPr>
              <w:t>备注</w:t>
            </w:r>
          </w:p>
        </w:tc>
      </w:tr>
      <w:tr w:rsidR="00E65C5A" w:rsidRPr="001B307D" w:rsidTr="00E01F9B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b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b/>
                <w:spacing w:val="-6"/>
                <w:sz w:val="24"/>
                <w:szCs w:val="24"/>
              </w:rPr>
              <w:t>①论文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人文社科类</w:t>
            </w:r>
          </w:p>
        </w:tc>
        <w:tc>
          <w:tcPr>
            <w:tcW w:w="5717" w:type="dxa"/>
            <w:shd w:val="clear" w:color="auto" w:fill="auto"/>
          </w:tcPr>
          <w:p w:rsidR="00E65C5A" w:rsidRPr="00B02169" w:rsidRDefault="00E65C5A" w:rsidP="00E01F9B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在我校认定的本学科权威及一级学术期刊上或SSCI期刊上发表论文1篇以上，且在CSSCI（不含扩展板）期刊上发表论文1篇以上；或在CSSCI（不含扩展板）期刊上发表论文3篇以上；或在本学科国内外顶尖学术期刊上发表论文1篇以上。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E65C5A" w:rsidRPr="00B02169" w:rsidRDefault="00E65C5A" w:rsidP="00E01F9B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●论文须为读</w:t>
            </w:r>
            <w:proofErr w:type="gramStart"/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博期间</w:t>
            </w:r>
            <w:proofErr w:type="gramEnd"/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发表且要求本人为独著或第一作者或通讯作者。</w:t>
            </w:r>
          </w:p>
          <w:p w:rsidR="00E65C5A" w:rsidRPr="00B02169" w:rsidRDefault="00E65C5A" w:rsidP="00E01F9B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●论文层次和水平认定出现异议时由校学术委员会裁定。</w:t>
            </w:r>
          </w:p>
          <w:p w:rsidR="00E65C5A" w:rsidRPr="00B02169" w:rsidRDefault="00E65C5A" w:rsidP="00E01F9B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●项目、获奖、专利须为读</w:t>
            </w:r>
            <w:proofErr w:type="gramStart"/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博期间</w:t>
            </w:r>
            <w:proofErr w:type="gramEnd"/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完成或取得。</w:t>
            </w:r>
          </w:p>
          <w:p w:rsidR="00E65C5A" w:rsidRPr="00B02169" w:rsidRDefault="00E65C5A" w:rsidP="00E01F9B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</w:p>
        </w:tc>
      </w:tr>
      <w:tr w:rsidR="00E65C5A" w:rsidRPr="001B307D" w:rsidTr="00E01F9B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理科类</w:t>
            </w:r>
          </w:p>
        </w:tc>
        <w:tc>
          <w:tcPr>
            <w:tcW w:w="5717" w:type="dxa"/>
            <w:shd w:val="clear" w:color="auto" w:fill="auto"/>
          </w:tcPr>
          <w:p w:rsidR="00E65C5A" w:rsidRPr="00B02169" w:rsidRDefault="00E65C5A" w:rsidP="00E01F9B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在SCI一</w:t>
            </w:r>
            <w:proofErr w:type="gramStart"/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区学术</w:t>
            </w:r>
            <w:proofErr w:type="gramEnd"/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期刊上发表论文1篇以上；或在SCI二区以上学术期刊上发表论文2篇以上；或在本学科国内外顶尖学术期刊上发表论文1篇以上。</w:t>
            </w:r>
          </w:p>
        </w:tc>
        <w:tc>
          <w:tcPr>
            <w:tcW w:w="1229" w:type="dxa"/>
            <w:vMerge/>
            <w:shd w:val="clear" w:color="auto" w:fill="auto"/>
          </w:tcPr>
          <w:p w:rsidR="00E65C5A" w:rsidRPr="001B307D" w:rsidRDefault="00E65C5A" w:rsidP="00E01F9B">
            <w:pPr>
              <w:spacing w:line="400" w:lineRule="exact"/>
              <w:rPr>
                <w:rFonts w:ascii="仿宋_GB2312" w:hAnsi="宋体"/>
                <w:spacing w:val="-6"/>
                <w:sz w:val="24"/>
                <w:szCs w:val="24"/>
              </w:rPr>
            </w:pPr>
          </w:p>
        </w:tc>
      </w:tr>
      <w:tr w:rsidR="00E65C5A" w:rsidRPr="001B307D" w:rsidTr="00E01F9B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工科类</w:t>
            </w:r>
          </w:p>
        </w:tc>
        <w:tc>
          <w:tcPr>
            <w:tcW w:w="5717" w:type="dxa"/>
            <w:shd w:val="clear" w:color="auto" w:fill="auto"/>
          </w:tcPr>
          <w:p w:rsidR="00E65C5A" w:rsidRPr="00B02169" w:rsidRDefault="00E65C5A" w:rsidP="00E01F9B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B02169">
              <w:rPr>
                <w:rFonts w:ascii="仿宋_GB2312" w:hAnsi="宋体" w:hint="eastAsia"/>
                <w:spacing w:val="-6"/>
                <w:sz w:val="21"/>
                <w:szCs w:val="21"/>
              </w:rPr>
              <w:t>在SCI二区以上学术期刊上发表论文1篇以上；或在SCI四区以上、EI核心版、我校认定的本学科权威及一级学术期刊上发表论文2篇以上；或在本学科国内外顶尖学术期刊上发表论文1篇以上。</w:t>
            </w:r>
          </w:p>
        </w:tc>
        <w:tc>
          <w:tcPr>
            <w:tcW w:w="1229" w:type="dxa"/>
            <w:vMerge/>
            <w:shd w:val="clear" w:color="auto" w:fill="auto"/>
          </w:tcPr>
          <w:p w:rsidR="00E65C5A" w:rsidRPr="001B307D" w:rsidRDefault="00E65C5A" w:rsidP="00E01F9B">
            <w:pPr>
              <w:spacing w:line="400" w:lineRule="exact"/>
              <w:rPr>
                <w:rFonts w:ascii="仿宋_GB2312" w:hAnsi="宋体"/>
                <w:spacing w:val="-6"/>
                <w:sz w:val="24"/>
                <w:szCs w:val="24"/>
              </w:rPr>
            </w:pPr>
          </w:p>
        </w:tc>
      </w:tr>
      <w:tr w:rsidR="00E65C5A" w:rsidRPr="001B307D" w:rsidTr="00E01F9B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b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b/>
                <w:spacing w:val="-6"/>
                <w:sz w:val="24"/>
                <w:szCs w:val="24"/>
              </w:rPr>
              <w:t>②项目</w:t>
            </w:r>
            <w:r>
              <w:rPr>
                <w:rFonts w:ascii="仿宋_GB2312" w:hAnsi="宋体" w:hint="eastAsia"/>
                <w:b/>
                <w:spacing w:val="-6"/>
                <w:sz w:val="24"/>
                <w:szCs w:val="24"/>
              </w:rPr>
              <w:t>与论文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人文社科类</w:t>
            </w:r>
          </w:p>
        </w:tc>
        <w:tc>
          <w:tcPr>
            <w:tcW w:w="5717" w:type="dxa"/>
            <w:shd w:val="clear" w:color="auto" w:fill="auto"/>
          </w:tcPr>
          <w:p w:rsidR="00E65C5A" w:rsidRPr="00F619CB" w:rsidRDefault="00E65C5A" w:rsidP="00E01F9B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F619CB">
              <w:rPr>
                <w:rFonts w:ascii="仿宋_GB2312" w:hAnsi="宋体" w:hint="eastAsia"/>
                <w:spacing w:val="-6"/>
                <w:sz w:val="21"/>
                <w:szCs w:val="21"/>
              </w:rPr>
              <w:t>主持或作为主要参加人（排名前三）承担完成过国家级科研项目，且在我校认定的本学科权威及一级、SSCI、CSSCI（不含扩展板）期刊上发表论文1篇以上。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E65C5A" w:rsidRPr="001B307D" w:rsidRDefault="00E65C5A" w:rsidP="00E01F9B">
            <w:pPr>
              <w:spacing w:line="400" w:lineRule="exact"/>
              <w:rPr>
                <w:rFonts w:ascii="仿宋_GB2312" w:hAnsi="宋体"/>
                <w:spacing w:val="-6"/>
                <w:sz w:val="24"/>
                <w:szCs w:val="24"/>
              </w:rPr>
            </w:pPr>
          </w:p>
        </w:tc>
      </w:tr>
      <w:tr w:rsidR="00E65C5A" w:rsidRPr="001B307D" w:rsidTr="00E01F9B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理科类</w:t>
            </w:r>
          </w:p>
        </w:tc>
        <w:tc>
          <w:tcPr>
            <w:tcW w:w="5717" w:type="dxa"/>
            <w:shd w:val="clear" w:color="auto" w:fill="auto"/>
          </w:tcPr>
          <w:p w:rsidR="00E65C5A" w:rsidRPr="00F619CB" w:rsidRDefault="00E65C5A" w:rsidP="00E01F9B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F619CB">
              <w:rPr>
                <w:rFonts w:ascii="仿宋_GB2312" w:hAnsi="宋体" w:hint="eastAsia"/>
                <w:spacing w:val="-6"/>
                <w:sz w:val="21"/>
                <w:szCs w:val="21"/>
              </w:rPr>
              <w:t>主持或作为主要参加人（排名前三）承担完成过国家级科研项目，且在SCI二区以上学术期刊上发表论文1篇以上。</w:t>
            </w:r>
          </w:p>
        </w:tc>
        <w:tc>
          <w:tcPr>
            <w:tcW w:w="1229" w:type="dxa"/>
            <w:vMerge/>
            <w:shd w:val="clear" w:color="auto" w:fill="auto"/>
          </w:tcPr>
          <w:p w:rsidR="00E65C5A" w:rsidRPr="001B307D" w:rsidRDefault="00E65C5A" w:rsidP="00E01F9B">
            <w:pPr>
              <w:spacing w:line="400" w:lineRule="exact"/>
              <w:rPr>
                <w:rFonts w:ascii="仿宋_GB2312" w:hAnsi="宋体"/>
                <w:spacing w:val="-6"/>
                <w:sz w:val="24"/>
                <w:szCs w:val="24"/>
              </w:rPr>
            </w:pPr>
          </w:p>
        </w:tc>
      </w:tr>
      <w:tr w:rsidR="00E65C5A" w:rsidRPr="001B307D" w:rsidTr="00E01F9B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工科类</w:t>
            </w:r>
          </w:p>
        </w:tc>
        <w:tc>
          <w:tcPr>
            <w:tcW w:w="5717" w:type="dxa"/>
            <w:shd w:val="clear" w:color="auto" w:fill="auto"/>
          </w:tcPr>
          <w:p w:rsidR="00E65C5A" w:rsidRPr="00F619CB" w:rsidRDefault="00E65C5A" w:rsidP="00E01F9B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F619CB">
              <w:rPr>
                <w:rFonts w:ascii="仿宋_GB2312" w:hAnsi="宋体" w:hint="eastAsia"/>
                <w:spacing w:val="-6"/>
                <w:sz w:val="21"/>
                <w:szCs w:val="21"/>
              </w:rPr>
              <w:t>主持或作为主要参加人（排名前三）承担完成过国家级科研项目，且在我校认定的本学科权威及一级、SCI四区以上、EI核心版学术期刊上发表论文1篇以上。</w:t>
            </w:r>
          </w:p>
        </w:tc>
        <w:tc>
          <w:tcPr>
            <w:tcW w:w="1229" w:type="dxa"/>
            <w:vMerge/>
            <w:shd w:val="clear" w:color="auto" w:fill="auto"/>
          </w:tcPr>
          <w:p w:rsidR="00E65C5A" w:rsidRPr="001B307D" w:rsidRDefault="00E65C5A" w:rsidP="00E01F9B">
            <w:pPr>
              <w:spacing w:line="400" w:lineRule="exact"/>
              <w:rPr>
                <w:rFonts w:ascii="仿宋_GB2312" w:hAnsi="宋体"/>
                <w:spacing w:val="-6"/>
                <w:sz w:val="24"/>
                <w:szCs w:val="24"/>
              </w:rPr>
            </w:pPr>
          </w:p>
        </w:tc>
      </w:tr>
      <w:tr w:rsidR="00E65C5A" w:rsidRPr="001B307D" w:rsidTr="00E01F9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b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b/>
                <w:spacing w:val="-6"/>
                <w:sz w:val="24"/>
                <w:szCs w:val="24"/>
              </w:rPr>
              <w:t>③获奖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不分</w:t>
            </w:r>
          </w:p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学科类别</w:t>
            </w:r>
          </w:p>
        </w:tc>
        <w:tc>
          <w:tcPr>
            <w:tcW w:w="5717" w:type="dxa"/>
            <w:shd w:val="clear" w:color="auto" w:fill="auto"/>
          </w:tcPr>
          <w:p w:rsidR="00E65C5A" w:rsidRPr="00F619CB" w:rsidRDefault="00E65C5A" w:rsidP="00E01F9B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F619CB">
              <w:rPr>
                <w:rFonts w:ascii="仿宋_GB2312" w:hAnsi="宋体" w:hint="eastAsia"/>
                <w:spacing w:val="-6"/>
                <w:sz w:val="21"/>
                <w:szCs w:val="21"/>
              </w:rPr>
              <w:t>主持或作为主要参加人（排名前三）获得过国家级自然科学、社会科学或教学成果奖；或获得过省部级二等以上自然科学奖、社会科学奖、教学成果奖。</w:t>
            </w:r>
          </w:p>
        </w:tc>
        <w:tc>
          <w:tcPr>
            <w:tcW w:w="1229" w:type="dxa"/>
            <w:vMerge/>
            <w:shd w:val="clear" w:color="auto" w:fill="auto"/>
          </w:tcPr>
          <w:p w:rsidR="00E65C5A" w:rsidRPr="001B307D" w:rsidRDefault="00E65C5A" w:rsidP="00E01F9B">
            <w:pPr>
              <w:spacing w:line="400" w:lineRule="exact"/>
              <w:rPr>
                <w:rFonts w:ascii="仿宋_GB2312" w:hAnsi="宋体"/>
                <w:spacing w:val="-6"/>
                <w:sz w:val="24"/>
                <w:szCs w:val="24"/>
              </w:rPr>
            </w:pPr>
          </w:p>
        </w:tc>
      </w:tr>
      <w:tr w:rsidR="00E65C5A" w:rsidRPr="001B307D" w:rsidTr="00E01F9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b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b/>
                <w:spacing w:val="-6"/>
                <w:sz w:val="24"/>
                <w:szCs w:val="24"/>
              </w:rPr>
              <w:t>④专利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不分</w:t>
            </w:r>
          </w:p>
          <w:p w:rsidR="00E65C5A" w:rsidRPr="001B307D" w:rsidRDefault="00E65C5A" w:rsidP="00E01F9B">
            <w:pPr>
              <w:spacing w:line="400" w:lineRule="exact"/>
              <w:jc w:val="center"/>
              <w:rPr>
                <w:rFonts w:ascii="仿宋_GB2312" w:hAnsi="宋体"/>
                <w:spacing w:val="-6"/>
                <w:sz w:val="24"/>
                <w:szCs w:val="24"/>
              </w:rPr>
            </w:pPr>
            <w:r w:rsidRPr="001B307D">
              <w:rPr>
                <w:rFonts w:ascii="仿宋_GB2312" w:hAnsi="宋体" w:hint="eastAsia"/>
                <w:spacing w:val="-6"/>
                <w:sz w:val="24"/>
                <w:szCs w:val="24"/>
              </w:rPr>
              <w:t>学科类别</w:t>
            </w:r>
          </w:p>
        </w:tc>
        <w:tc>
          <w:tcPr>
            <w:tcW w:w="5717" w:type="dxa"/>
            <w:shd w:val="clear" w:color="auto" w:fill="auto"/>
          </w:tcPr>
          <w:p w:rsidR="00E65C5A" w:rsidRPr="00F619CB" w:rsidRDefault="00E65C5A" w:rsidP="00E01F9B">
            <w:pPr>
              <w:spacing w:line="320" w:lineRule="exact"/>
              <w:rPr>
                <w:rFonts w:ascii="仿宋_GB2312" w:hAnsi="宋体"/>
                <w:spacing w:val="-6"/>
                <w:sz w:val="21"/>
                <w:szCs w:val="21"/>
              </w:rPr>
            </w:pPr>
            <w:r w:rsidRPr="00F619CB">
              <w:rPr>
                <w:rFonts w:ascii="仿宋_GB2312" w:hAnsi="宋体" w:hint="eastAsia"/>
                <w:spacing w:val="-6"/>
                <w:sz w:val="21"/>
                <w:szCs w:val="21"/>
              </w:rPr>
              <w:t>取得与本学科领域相关的国家发明专利（本人排名前二）且得到转化应用。</w:t>
            </w:r>
          </w:p>
        </w:tc>
        <w:tc>
          <w:tcPr>
            <w:tcW w:w="1229" w:type="dxa"/>
            <w:vMerge/>
            <w:shd w:val="clear" w:color="auto" w:fill="auto"/>
          </w:tcPr>
          <w:p w:rsidR="00E65C5A" w:rsidRPr="001B307D" w:rsidRDefault="00E65C5A" w:rsidP="00E01F9B">
            <w:pPr>
              <w:spacing w:line="400" w:lineRule="exact"/>
              <w:rPr>
                <w:rFonts w:ascii="仿宋_GB2312" w:hAnsi="宋体"/>
                <w:spacing w:val="-6"/>
                <w:sz w:val="24"/>
                <w:szCs w:val="24"/>
              </w:rPr>
            </w:pPr>
          </w:p>
        </w:tc>
      </w:tr>
    </w:tbl>
    <w:p w:rsidR="0064287A" w:rsidRPr="00E65C5A" w:rsidRDefault="0064287A"/>
    <w:sectPr w:rsidR="0064287A" w:rsidRPr="00E65C5A" w:rsidSect="00E96406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56" w:rsidRDefault="00E26056" w:rsidP="00B904F1">
      <w:r>
        <w:separator/>
      </w:r>
    </w:p>
  </w:endnote>
  <w:endnote w:type="continuationSeparator" w:id="0">
    <w:p w:rsidR="00E26056" w:rsidRDefault="00E26056" w:rsidP="00B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002735"/>
      <w:docPartObj>
        <w:docPartGallery w:val="Page Numbers (Bottom of Page)"/>
        <w:docPartUnique/>
      </w:docPartObj>
    </w:sdtPr>
    <w:sdtEndPr/>
    <w:sdtContent>
      <w:p w:rsidR="00B904F1" w:rsidRDefault="00B904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406" w:rsidRPr="00E96406">
          <w:rPr>
            <w:noProof/>
            <w:lang w:val="zh-CN"/>
          </w:rPr>
          <w:t>1</w:t>
        </w:r>
        <w:r>
          <w:fldChar w:fldCharType="end"/>
        </w:r>
      </w:p>
    </w:sdtContent>
  </w:sdt>
  <w:p w:rsidR="00B904F1" w:rsidRDefault="00B904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56" w:rsidRDefault="00E26056" w:rsidP="00B904F1">
      <w:r>
        <w:separator/>
      </w:r>
    </w:p>
  </w:footnote>
  <w:footnote w:type="continuationSeparator" w:id="0">
    <w:p w:rsidR="00E26056" w:rsidRDefault="00E26056" w:rsidP="00B9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9"/>
    <w:rsid w:val="00010F8D"/>
    <w:rsid w:val="00013343"/>
    <w:rsid w:val="002676E8"/>
    <w:rsid w:val="002D4BEC"/>
    <w:rsid w:val="00332750"/>
    <w:rsid w:val="003A73AA"/>
    <w:rsid w:val="003C75E5"/>
    <w:rsid w:val="00484D9A"/>
    <w:rsid w:val="00516CCD"/>
    <w:rsid w:val="005539F5"/>
    <w:rsid w:val="0064287A"/>
    <w:rsid w:val="00754851"/>
    <w:rsid w:val="009C79E0"/>
    <w:rsid w:val="009D7428"/>
    <w:rsid w:val="00B02169"/>
    <w:rsid w:val="00B77F4E"/>
    <w:rsid w:val="00B904F1"/>
    <w:rsid w:val="00D37F53"/>
    <w:rsid w:val="00E26056"/>
    <w:rsid w:val="00E57E03"/>
    <w:rsid w:val="00E65C5A"/>
    <w:rsid w:val="00E96406"/>
    <w:rsid w:val="00F91542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4F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4F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4F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4F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1648</Characters>
  <Application>Microsoft Office Word</Application>
  <DocSecurity>0</DocSecurity>
  <Lines>13</Lines>
  <Paragraphs>3</Paragraphs>
  <ScaleCrop>false</ScaleCrop>
  <Company>ylmfeng.com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郑化浦</dc:creator>
  <cp:lastModifiedBy>Phoenix YY</cp:lastModifiedBy>
  <cp:revision>41</cp:revision>
  <cp:lastPrinted>2021-03-30T01:09:00Z</cp:lastPrinted>
  <dcterms:created xsi:type="dcterms:W3CDTF">2020-05-21T01:16:00Z</dcterms:created>
  <dcterms:modified xsi:type="dcterms:W3CDTF">2021-04-29T08:56:00Z</dcterms:modified>
</cp:coreProperties>
</file>