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hint="eastAsia" w:ascii="宋体" w:hAnsi="宋体" w:cs="Tahoma"/>
          <w:sz w:val="28"/>
          <w:szCs w:val="32"/>
        </w:rPr>
        <w:t>附件1：</w:t>
      </w:r>
    </w:p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  <w:bookmarkStart w:id="0" w:name="_GoBack"/>
      <w:r>
        <w:rPr>
          <w:rFonts w:hint="eastAsia" w:ascii="黑体" w:eastAsia="黑体"/>
          <w:bCs/>
          <w:sz w:val="30"/>
          <w:szCs w:val="30"/>
        </w:rPr>
        <w:t>江西生物科技职业学院招聘专业技术人员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bookmarkEnd w:id="0"/>
    <w:p>
      <w:pPr>
        <w:jc w:val="center"/>
        <w:rPr>
          <w:rFonts w:ascii="黑体" w:hAnsi="Tahoma" w:eastAsia="黑体" w:cs="Tahoma"/>
          <w:bCs/>
          <w:kern w:val="0"/>
          <w:sz w:val="30"/>
          <w:szCs w:val="30"/>
        </w:rPr>
      </w:pPr>
    </w:p>
    <w:tbl>
      <w:tblPr>
        <w:tblStyle w:val="2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2020届毕业生不填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2020届毕业生不填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                 年    月    日</w:t>
            </w:r>
          </w:p>
        </w:tc>
      </w:tr>
    </w:tbl>
    <w:p>
      <w:pPr>
        <w:spacing w:line="20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E1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qiancaihui</dc:creator>
  <cp:lastModifiedBy>赵邢晨</cp:lastModifiedBy>
  <dcterms:modified xsi:type="dcterms:W3CDTF">2020-01-17T00:59:21Z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