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B" w:rsidRPr="00C538BB" w:rsidRDefault="00C538BB" w:rsidP="00C538BB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C538BB">
        <w:rPr>
          <w:rFonts w:asciiTheme="minorEastAsia" w:eastAsiaTheme="minorEastAsia" w:hAnsiTheme="minorEastAsia" w:hint="eastAsia"/>
          <w:b/>
          <w:sz w:val="30"/>
          <w:szCs w:val="30"/>
        </w:rPr>
        <w:t>《闽南师范大学人才引进暂行办法（修订）》补充规定</w:t>
      </w:r>
    </w:p>
    <w:p w:rsidR="003E0862" w:rsidRPr="00C538BB" w:rsidRDefault="003E0862">
      <w:pPr>
        <w:rPr>
          <w:rFonts w:asciiTheme="minorEastAsia" w:eastAsiaTheme="minorEastAsia" w:hAnsiTheme="minorEastAsia" w:hint="eastAsia"/>
          <w:sz w:val="30"/>
          <w:szCs w:val="30"/>
        </w:rPr>
      </w:pPr>
    </w:p>
    <w:p w:rsidR="00C538BB" w:rsidRDefault="00C538BB" w:rsidP="00C538BB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C538BB"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>.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根据《闽南师范大学校长办公会议纪要【2018】8号》内容，《闽南师范大学人才引进暂行办法（修订）》</w:t>
      </w:r>
      <w:r>
        <w:rPr>
          <w:rFonts w:asciiTheme="minorEastAsia" w:eastAsiaTheme="minorEastAsia" w:hAnsiTheme="minorEastAsia" w:hint="eastAsia"/>
          <w:sz w:val="30"/>
          <w:szCs w:val="30"/>
        </w:rPr>
        <w:t>文件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将对各类引进人才年龄限制修改为省人社厅引进人才年龄限定标准，即改为“具</w:t>
      </w:r>
      <w:r w:rsidRPr="00C538BB">
        <w:rPr>
          <w:rFonts w:asciiTheme="minorEastAsia" w:eastAsiaTheme="minorEastAsia" w:hAnsiTheme="minorEastAsia"/>
          <w:sz w:val="30"/>
          <w:szCs w:val="30"/>
        </w:rPr>
        <w:t>有正高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职称年龄在50周岁</w:t>
      </w:r>
      <w:r w:rsidRPr="00C538BB">
        <w:rPr>
          <w:rFonts w:asciiTheme="minorEastAsia" w:eastAsiaTheme="minorEastAsia" w:hAnsiTheme="minorEastAsia"/>
          <w:sz w:val="30"/>
          <w:szCs w:val="30"/>
        </w:rPr>
        <w:t>以下，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或</w:t>
      </w:r>
      <w:r w:rsidRPr="00C538BB">
        <w:rPr>
          <w:rFonts w:asciiTheme="minorEastAsia" w:eastAsiaTheme="minorEastAsia" w:hAnsiTheme="minorEastAsia"/>
          <w:sz w:val="30"/>
          <w:szCs w:val="30"/>
        </w:rPr>
        <w:t>具有博士学位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年龄在</w:t>
      </w:r>
      <w:r w:rsidRPr="00C538BB">
        <w:rPr>
          <w:rFonts w:asciiTheme="minorEastAsia" w:eastAsiaTheme="minorEastAsia" w:hAnsiTheme="minorEastAsia"/>
          <w:sz w:val="30"/>
          <w:szCs w:val="30"/>
        </w:rPr>
        <w:t>45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周岁</w:t>
      </w:r>
      <w:r w:rsidRPr="00C538BB">
        <w:rPr>
          <w:rFonts w:asciiTheme="minorEastAsia" w:eastAsiaTheme="minorEastAsia" w:hAnsiTheme="minorEastAsia"/>
          <w:sz w:val="30"/>
          <w:szCs w:val="30"/>
        </w:rPr>
        <w:t>以下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，或具有副高职称硕士学位年龄在40周岁</w:t>
      </w:r>
      <w:r w:rsidRPr="00C538BB">
        <w:rPr>
          <w:rFonts w:asciiTheme="minorEastAsia" w:eastAsiaTheme="minorEastAsia" w:hAnsiTheme="minorEastAsia"/>
          <w:sz w:val="30"/>
          <w:szCs w:val="30"/>
        </w:rPr>
        <w:t>以下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”。</w:t>
      </w:r>
    </w:p>
    <w:p w:rsidR="00C538BB" w:rsidRPr="00C538BB" w:rsidRDefault="00C538BB" w:rsidP="00C538BB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 xml:space="preserve"> 根据《</w:t>
      </w:r>
      <w:r>
        <w:rPr>
          <w:rFonts w:asciiTheme="minorEastAsia" w:eastAsiaTheme="minorEastAsia" w:hAnsiTheme="minorEastAsia" w:hint="eastAsia"/>
          <w:sz w:val="30"/>
          <w:szCs w:val="30"/>
        </w:rPr>
        <w:t>中共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闽南师范大学</w:t>
      </w:r>
      <w:r>
        <w:rPr>
          <w:rFonts w:asciiTheme="minorEastAsia" w:eastAsiaTheme="minorEastAsia" w:hAnsiTheme="minorEastAsia" w:hint="eastAsia"/>
          <w:sz w:val="30"/>
          <w:szCs w:val="30"/>
        </w:rPr>
        <w:t>委员会常务委员会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会议纪要【2018】</w:t>
      </w:r>
      <w:r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号》内容</w:t>
      </w:r>
      <w:r>
        <w:rPr>
          <w:rFonts w:asciiTheme="minorEastAsia" w:eastAsiaTheme="minorEastAsia" w:hAnsiTheme="minorEastAsia" w:hint="eastAsia"/>
          <w:sz w:val="30"/>
          <w:szCs w:val="30"/>
        </w:rPr>
        <w:t>，取消</w:t>
      </w:r>
      <w:r w:rsidRPr="00C538BB">
        <w:rPr>
          <w:rFonts w:asciiTheme="minorEastAsia" w:eastAsiaTheme="minorEastAsia" w:hAnsiTheme="minorEastAsia" w:hint="eastAsia"/>
          <w:sz w:val="30"/>
          <w:szCs w:val="30"/>
        </w:rPr>
        <w:t>《闽南师范大学人才引进暂行办法（修订）》</w:t>
      </w:r>
      <w:r>
        <w:rPr>
          <w:rFonts w:asciiTheme="minorEastAsia" w:eastAsiaTheme="minorEastAsia" w:hAnsiTheme="minorEastAsia" w:hint="eastAsia"/>
          <w:sz w:val="30"/>
          <w:szCs w:val="30"/>
        </w:rPr>
        <w:t>第六条：“夫妻双方均为我校引进人才的，原则上住房补贴以高的一方享受，另一方不再享受住房补贴且安家费减半发放”</w:t>
      </w:r>
      <w:r w:rsidR="00EC5D88" w:rsidRPr="00EC5D8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EC5D88">
        <w:rPr>
          <w:rFonts w:asciiTheme="minorEastAsia" w:eastAsiaTheme="minorEastAsia" w:hAnsiTheme="minorEastAsia" w:hint="eastAsia"/>
          <w:sz w:val="30"/>
          <w:szCs w:val="30"/>
        </w:rPr>
        <w:t>条款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</w:p>
    <w:sectPr w:rsidR="00C538BB" w:rsidRPr="00C538BB" w:rsidSect="003E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8BB"/>
    <w:rsid w:val="003E0862"/>
    <w:rsid w:val="00C538BB"/>
    <w:rsid w:val="00E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2019-03-17T04:14:00Z</dcterms:created>
  <dcterms:modified xsi:type="dcterms:W3CDTF">2019-03-17T04:26:00Z</dcterms:modified>
</cp:coreProperties>
</file>